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4D" w:rsidRDefault="001E5D35" w:rsidP="000817A5">
      <w:pPr>
        <w:rPr>
          <w:rFonts w:ascii="Arial" w:hAnsi="Arial" w:cs="Arial"/>
          <w:bCs/>
          <w:caps/>
          <w:snapToGrid w:val="0"/>
          <w:sz w:val="28"/>
          <w:szCs w:val="28"/>
        </w:rPr>
      </w:pPr>
      <w:r>
        <w:rPr>
          <w:noProof/>
        </w:rPr>
        <w:drawing>
          <wp:anchor distT="0" distB="0" distL="114300" distR="114300" simplePos="0" relativeHeight="251658240" behindDoc="0" locked="0" layoutInCell="1" allowOverlap="1">
            <wp:simplePos x="0" y="0"/>
            <wp:positionH relativeFrom="column">
              <wp:posOffset>42545</wp:posOffset>
            </wp:positionH>
            <wp:positionV relativeFrom="paragraph">
              <wp:posOffset>-84455</wp:posOffset>
            </wp:positionV>
            <wp:extent cx="439420" cy="647700"/>
            <wp:effectExtent l="19050" t="0" r="0" b="0"/>
            <wp:wrapSquare wrapText="bothSides"/>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srcRect/>
                    <a:stretch>
                      <a:fillRect/>
                    </a:stretch>
                  </pic:blipFill>
                  <pic:spPr bwMode="auto">
                    <a:xfrm>
                      <a:off x="0" y="0"/>
                      <a:ext cx="439420" cy="647700"/>
                    </a:xfrm>
                    <a:prstGeom prst="rect">
                      <a:avLst/>
                    </a:prstGeom>
                    <a:noFill/>
                  </pic:spPr>
                </pic:pic>
              </a:graphicData>
            </a:graphic>
          </wp:anchor>
        </w:drawing>
      </w:r>
    </w:p>
    <w:p w:rsidR="00E3094D" w:rsidRPr="00F14678" w:rsidRDefault="00E3094D" w:rsidP="000817A5">
      <w:pPr>
        <w:pBdr>
          <w:bottom w:val="single" w:sz="4" w:space="1" w:color="auto"/>
        </w:pBdr>
        <w:tabs>
          <w:tab w:val="left" w:pos="1080"/>
        </w:tabs>
        <w:rPr>
          <w:rFonts w:ascii="Arial" w:hAnsi="Arial" w:cs="Arial"/>
          <w:bCs/>
          <w:caps/>
          <w:snapToGrid w:val="0"/>
          <w:sz w:val="28"/>
          <w:szCs w:val="28"/>
        </w:rPr>
      </w:pPr>
      <w:smartTag w:uri="urn:schemas-microsoft-com:office:smarttags" w:element="PersonName">
        <w:smartTagPr>
          <w:attr w:name="ProductID" w:val="KOMUNITNÍ PLÁNOVÁNÍ"/>
        </w:smartTagPr>
        <w:r w:rsidRPr="00F14678">
          <w:rPr>
            <w:rFonts w:ascii="Arial" w:hAnsi="Arial" w:cs="Arial"/>
            <w:bCs/>
            <w:caps/>
            <w:snapToGrid w:val="0"/>
            <w:sz w:val="28"/>
            <w:szCs w:val="28"/>
          </w:rPr>
          <w:t>Komunitní plánování</w:t>
        </w:r>
      </w:smartTag>
      <w:r w:rsidRPr="00F14678">
        <w:rPr>
          <w:rFonts w:ascii="Arial" w:hAnsi="Arial" w:cs="Arial"/>
          <w:bCs/>
          <w:caps/>
          <w:snapToGrid w:val="0"/>
          <w:sz w:val="28"/>
          <w:szCs w:val="28"/>
        </w:rPr>
        <w:t xml:space="preserve"> </w:t>
      </w:r>
      <w:r>
        <w:rPr>
          <w:rFonts w:ascii="Arial" w:hAnsi="Arial" w:cs="Arial"/>
          <w:bCs/>
          <w:caps/>
          <w:snapToGrid w:val="0"/>
          <w:sz w:val="28"/>
          <w:szCs w:val="28"/>
        </w:rPr>
        <w:br/>
      </w:r>
      <w:r w:rsidRPr="00F14678">
        <w:rPr>
          <w:rFonts w:ascii="Arial" w:hAnsi="Arial" w:cs="Arial"/>
          <w:bCs/>
          <w:caps/>
          <w:snapToGrid w:val="0"/>
          <w:sz w:val="28"/>
          <w:szCs w:val="28"/>
        </w:rPr>
        <w:t>sociálních služeb na Otrokovicku</w:t>
      </w:r>
    </w:p>
    <w:p w:rsidR="00E3094D" w:rsidRDefault="00E3094D" w:rsidP="000817A5">
      <w:pPr>
        <w:pStyle w:val="Nzev"/>
        <w:outlineLvl w:val="0"/>
      </w:pPr>
    </w:p>
    <w:p w:rsidR="00E3094D" w:rsidRDefault="00E3094D" w:rsidP="00EC1E07">
      <w:pPr>
        <w:pStyle w:val="Nzev"/>
        <w:outlineLvl w:val="0"/>
        <w:rPr>
          <w:sz w:val="32"/>
          <w:szCs w:val="32"/>
        </w:rPr>
      </w:pPr>
    </w:p>
    <w:p w:rsidR="00E3094D" w:rsidRPr="00F83336" w:rsidRDefault="00E3094D" w:rsidP="00EC1E07">
      <w:pPr>
        <w:pStyle w:val="Zkladntext"/>
      </w:pPr>
      <w:r w:rsidRPr="00F83336">
        <w:rPr>
          <w:sz w:val="28"/>
          <w:szCs w:val="28"/>
        </w:rPr>
        <w:t xml:space="preserve">Zápis z jednání </w:t>
      </w:r>
      <w:r>
        <w:rPr>
          <w:sz w:val="28"/>
          <w:szCs w:val="28"/>
        </w:rPr>
        <w:t>pracovní skupiny Osoby v krizi a nezaměstnaní</w:t>
      </w:r>
    </w:p>
    <w:p w:rsidR="00E3094D" w:rsidRPr="00F83336" w:rsidRDefault="00E3094D" w:rsidP="00EC1E07">
      <w:pPr>
        <w:pStyle w:val="Zkladntext"/>
      </w:pPr>
      <w:r>
        <w:t xml:space="preserve">v rámci projektu Monitoring a vyhodnocování KPSS na </w:t>
      </w:r>
      <w:proofErr w:type="spellStart"/>
      <w:r>
        <w:t>Otrokovicku</w:t>
      </w:r>
      <w:proofErr w:type="spellEnd"/>
    </w:p>
    <w:p w:rsidR="00E3094D" w:rsidRDefault="00E3094D" w:rsidP="00EC1E07">
      <w:pPr>
        <w:pStyle w:val="Zkladntext"/>
      </w:pPr>
    </w:p>
    <w:p w:rsidR="00E3094D" w:rsidRPr="00FA2F7B" w:rsidRDefault="00E3094D" w:rsidP="00EC1E07">
      <w:pPr>
        <w:spacing w:line="360" w:lineRule="auto"/>
        <w:jc w:val="both"/>
        <w:rPr>
          <w:rFonts w:ascii="Arial" w:hAnsi="Arial" w:cs="Arial"/>
          <w:sz w:val="20"/>
          <w:szCs w:val="20"/>
        </w:rPr>
      </w:pPr>
      <w:r w:rsidRPr="00FA2F7B">
        <w:rPr>
          <w:rFonts w:ascii="Arial" w:hAnsi="Arial" w:cs="Arial"/>
          <w:sz w:val="20"/>
          <w:szCs w:val="20"/>
        </w:rPr>
        <w:t>Dne:</w:t>
      </w:r>
      <w:r w:rsidRPr="00FA2F7B">
        <w:rPr>
          <w:rFonts w:ascii="Arial" w:hAnsi="Arial" w:cs="Arial"/>
          <w:sz w:val="20"/>
          <w:szCs w:val="20"/>
        </w:rPr>
        <w:tab/>
      </w:r>
      <w:r w:rsidRPr="00FA2F7B">
        <w:rPr>
          <w:rFonts w:ascii="Arial" w:hAnsi="Arial" w:cs="Arial"/>
          <w:sz w:val="20"/>
          <w:szCs w:val="20"/>
        </w:rPr>
        <w:tab/>
      </w:r>
      <w:r w:rsidRPr="00FA2F7B">
        <w:rPr>
          <w:rFonts w:ascii="Arial" w:hAnsi="Arial" w:cs="Arial"/>
          <w:sz w:val="20"/>
          <w:szCs w:val="20"/>
        </w:rPr>
        <w:tab/>
      </w:r>
      <w:r>
        <w:rPr>
          <w:rFonts w:ascii="Arial" w:hAnsi="Arial" w:cs="Arial"/>
          <w:b/>
          <w:sz w:val="20"/>
          <w:szCs w:val="20"/>
        </w:rPr>
        <w:t xml:space="preserve">čtvrtek </w:t>
      </w:r>
      <w:r w:rsidR="002067EA">
        <w:rPr>
          <w:rFonts w:ascii="Arial" w:hAnsi="Arial" w:cs="Arial"/>
          <w:b/>
          <w:sz w:val="20"/>
          <w:szCs w:val="20"/>
        </w:rPr>
        <w:t>27</w:t>
      </w:r>
      <w:r>
        <w:rPr>
          <w:rFonts w:ascii="Arial" w:hAnsi="Arial" w:cs="Arial"/>
          <w:b/>
          <w:sz w:val="20"/>
          <w:szCs w:val="20"/>
        </w:rPr>
        <w:t xml:space="preserve">. </w:t>
      </w:r>
      <w:r w:rsidR="002067EA">
        <w:rPr>
          <w:rFonts w:ascii="Arial" w:hAnsi="Arial" w:cs="Arial"/>
          <w:b/>
          <w:sz w:val="20"/>
          <w:szCs w:val="20"/>
        </w:rPr>
        <w:t>6</w:t>
      </w:r>
      <w:r>
        <w:rPr>
          <w:rFonts w:ascii="Arial" w:hAnsi="Arial" w:cs="Arial"/>
          <w:b/>
          <w:sz w:val="20"/>
          <w:szCs w:val="20"/>
        </w:rPr>
        <w:t>. 2013 v 9:30</w:t>
      </w:r>
      <w:r w:rsidRPr="00FA2F7B">
        <w:rPr>
          <w:rFonts w:ascii="Arial" w:hAnsi="Arial" w:cs="Arial"/>
          <w:sz w:val="20"/>
          <w:szCs w:val="20"/>
        </w:rPr>
        <w:t xml:space="preserve"> </w:t>
      </w:r>
      <w:r w:rsidRPr="00FA2F7B">
        <w:rPr>
          <w:rFonts w:ascii="Arial" w:hAnsi="Arial" w:cs="Arial"/>
          <w:b/>
          <w:sz w:val="20"/>
          <w:szCs w:val="20"/>
        </w:rPr>
        <w:t>hodin</w:t>
      </w:r>
    </w:p>
    <w:p w:rsidR="00E3094D" w:rsidRPr="00FA2F7B" w:rsidRDefault="00E3094D" w:rsidP="00EC1E07">
      <w:pPr>
        <w:spacing w:line="360" w:lineRule="auto"/>
        <w:jc w:val="both"/>
        <w:rPr>
          <w:rFonts w:ascii="Arial" w:hAnsi="Arial" w:cs="Arial"/>
          <w:b/>
          <w:sz w:val="20"/>
          <w:szCs w:val="20"/>
        </w:rPr>
      </w:pPr>
      <w:r w:rsidRPr="00FA2F7B">
        <w:rPr>
          <w:rFonts w:ascii="Arial" w:hAnsi="Arial" w:cs="Arial"/>
          <w:sz w:val="20"/>
          <w:szCs w:val="20"/>
        </w:rPr>
        <w:t xml:space="preserve">Místo konání:   </w:t>
      </w:r>
      <w:r>
        <w:rPr>
          <w:rFonts w:ascii="Arial" w:hAnsi="Arial" w:cs="Arial"/>
          <w:sz w:val="20"/>
          <w:szCs w:val="20"/>
        </w:rPr>
        <w:tab/>
      </w:r>
      <w:r w:rsidRPr="00FA2F7B">
        <w:rPr>
          <w:rFonts w:ascii="Arial" w:hAnsi="Arial" w:cs="Arial"/>
          <w:sz w:val="20"/>
          <w:szCs w:val="20"/>
        </w:rPr>
        <w:tab/>
      </w:r>
      <w:smartTag w:uri="urn:schemas-microsoft-com:office:smarttags" w:element="PersonName">
        <w:smartTagPr>
          <w:attr w:name="ProductID" w:val="MěÚ Otrokovice"/>
        </w:smartTagPr>
        <w:r w:rsidRPr="00FA2F7B">
          <w:rPr>
            <w:rFonts w:ascii="Arial" w:hAnsi="Arial" w:cs="Arial"/>
            <w:b/>
            <w:sz w:val="20"/>
            <w:szCs w:val="20"/>
          </w:rPr>
          <w:t>MěÚ Otrokovice</w:t>
        </w:r>
      </w:smartTag>
    </w:p>
    <w:p w:rsidR="00E3094D" w:rsidRPr="00FA2F7B" w:rsidRDefault="00CD15D7" w:rsidP="00EC1E07">
      <w:pPr>
        <w:rPr>
          <w:rFonts w:ascii="Arial" w:hAnsi="Arial" w:cs="Arial"/>
          <w:sz w:val="20"/>
          <w:szCs w:val="20"/>
        </w:rPr>
      </w:pPr>
      <w:r>
        <w:rPr>
          <w:rFonts w:ascii="Arial" w:hAnsi="Arial" w:cs="Arial"/>
          <w:sz w:val="20"/>
          <w:szCs w:val="20"/>
        </w:rPr>
        <w:t xml:space="preserve">Přítomno                     </w:t>
      </w:r>
      <w:r>
        <w:rPr>
          <w:rFonts w:ascii="Arial" w:hAnsi="Arial" w:cs="Arial"/>
          <w:sz w:val="20"/>
          <w:szCs w:val="20"/>
        </w:rPr>
        <w:tab/>
      </w:r>
      <w:r w:rsidR="00022EA6">
        <w:rPr>
          <w:rFonts w:ascii="Arial" w:hAnsi="Arial" w:cs="Arial"/>
          <w:sz w:val="20"/>
          <w:szCs w:val="20"/>
        </w:rPr>
        <w:t>9 osob (dle prezenční listiny)</w:t>
      </w:r>
    </w:p>
    <w:p w:rsidR="00E3094D" w:rsidRPr="00FA2F7B" w:rsidRDefault="00E3094D" w:rsidP="00EC1E07">
      <w:pPr>
        <w:rPr>
          <w:rFonts w:ascii="Arial" w:hAnsi="Arial" w:cs="Arial"/>
          <w:sz w:val="20"/>
          <w:szCs w:val="20"/>
        </w:rPr>
      </w:pPr>
    </w:p>
    <w:p w:rsidR="00E3094D" w:rsidRPr="00DF6980" w:rsidRDefault="00E3094D" w:rsidP="00EC1E07">
      <w:pPr>
        <w:rPr>
          <w:rFonts w:ascii="Arial" w:hAnsi="Arial" w:cs="Arial"/>
          <w:b/>
          <w:sz w:val="20"/>
          <w:szCs w:val="20"/>
        </w:rPr>
      </w:pPr>
    </w:p>
    <w:p w:rsidR="00E3094D" w:rsidRDefault="00E3094D" w:rsidP="00EC1E07">
      <w:pPr>
        <w:rPr>
          <w:rFonts w:ascii="Arial" w:hAnsi="Arial" w:cs="Arial"/>
          <w:b/>
          <w:sz w:val="20"/>
          <w:szCs w:val="20"/>
        </w:rPr>
      </w:pPr>
      <w:r w:rsidRPr="00DF6980">
        <w:rPr>
          <w:rFonts w:ascii="Arial" w:hAnsi="Arial" w:cs="Arial"/>
          <w:b/>
          <w:sz w:val="20"/>
          <w:szCs w:val="20"/>
        </w:rPr>
        <w:t xml:space="preserve">Body jednání </w:t>
      </w:r>
    </w:p>
    <w:p w:rsidR="00E3094D" w:rsidRPr="00DF6980" w:rsidRDefault="00E3094D" w:rsidP="00EC1E07">
      <w:pPr>
        <w:rPr>
          <w:rFonts w:ascii="Arial" w:hAnsi="Arial" w:cs="Arial"/>
          <w:b/>
          <w:sz w:val="20"/>
          <w:szCs w:val="20"/>
        </w:rPr>
      </w:pPr>
    </w:p>
    <w:p w:rsidR="00022EA6" w:rsidRPr="009A0786" w:rsidRDefault="00E3094D" w:rsidP="009A0786">
      <w:pPr>
        <w:pStyle w:val="Odstavecseseznamem"/>
        <w:numPr>
          <w:ilvl w:val="0"/>
          <w:numId w:val="17"/>
        </w:numPr>
        <w:spacing w:after="120"/>
        <w:rPr>
          <w:rFonts w:ascii="Arial" w:hAnsi="Arial" w:cs="Arial"/>
          <w:b/>
          <w:sz w:val="20"/>
        </w:rPr>
      </w:pPr>
      <w:r w:rsidRPr="00022EA6">
        <w:rPr>
          <w:rFonts w:ascii="Arial" w:hAnsi="Arial" w:cs="Arial"/>
          <w:b/>
          <w:sz w:val="20"/>
          <w:szCs w:val="20"/>
        </w:rPr>
        <w:t>Informace</w:t>
      </w:r>
      <w:r w:rsidRPr="00022EA6">
        <w:rPr>
          <w:rFonts w:ascii="Arial" w:hAnsi="Arial" w:cs="Arial"/>
          <w:b/>
          <w:sz w:val="20"/>
        </w:rPr>
        <w:t xml:space="preserve"> o průběhu KPSS od posledního jednání pracovní skupiny</w:t>
      </w:r>
      <w:r w:rsidR="00C17AFE" w:rsidRPr="00022EA6">
        <w:rPr>
          <w:rFonts w:ascii="Arial" w:hAnsi="Arial" w:cs="Arial"/>
          <w:b/>
          <w:sz w:val="20"/>
        </w:rPr>
        <w:t>.</w:t>
      </w:r>
    </w:p>
    <w:p w:rsidR="00022EA6" w:rsidRPr="00022EA6" w:rsidRDefault="00022EA6" w:rsidP="00022EA6">
      <w:pPr>
        <w:pStyle w:val="Odstavecseseznamem"/>
        <w:tabs>
          <w:tab w:val="left" w:pos="786"/>
        </w:tabs>
        <w:jc w:val="both"/>
        <w:rPr>
          <w:rFonts w:ascii="Arial" w:hAnsi="Arial" w:cs="Arial"/>
          <w:sz w:val="20"/>
        </w:rPr>
      </w:pPr>
      <w:r w:rsidRPr="00022EA6">
        <w:rPr>
          <w:rFonts w:ascii="Arial" w:hAnsi="Arial" w:cs="Arial"/>
          <w:sz w:val="20"/>
        </w:rPr>
        <w:t xml:space="preserve">V pondělí </w:t>
      </w:r>
      <w:proofErr w:type="gramStart"/>
      <w:r w:rsidRPr="00022EA6">
        <w:rPr>
          <w:rFonts w:ascii="Arial" w:hAnsi="Arial" w:cs="Arial"/>
          <w:sz w:val="20"/>
        </w:rPr>
        <w:t>3.6.2013</w:t>
      </w:r>
      <w:proofErr w:type="gramEnd"/>
      <w:r w:rsidRPr="00022EA6">
        <w:rPr>
          <w:rFonts w:ascii="Arial" w:hAnsi="Arial" w:cs="Arial"/>
          <w:sz w:val="20"/>
        </w:rPr>
        <w:t xml:space="preserve"> proběhl další bezplatný seminář pro pečující osoby v rámci projektu Podpora pečujících osob (vydefinované prioritní opatření pro rok 2013 na PS Senioři). Téma semináře bylo: </w:t>
      </w:r>
      <w:r w:rsidRPr="00022EA6">
        <w:rPr>
          <w:rFonts w:ascii="Arial" w:hAnsi="Arial" w:cs="Arial"/>
          <w:i/>
          <w:sz w:val="20"/>
        </w:rPr>
        <w:t>Praktický nácvik péče o člověka upoutaného na lůžko, první pomoc, přehled a používání kompenzačních pomůcek</w:t>
      </w:r>
      <w:r w:rsidRPr="00022EA6">
        <w:rPr>
          <w:rFonts w:ascii="Arial" w:hAnsi="Arial" w:cs="Arial"/>
          <w:sz w:val="20"/>
        </w:rPr>
        <w:t xml:space="preserve">. Lektorem semináře byla Mgr. Zdeňka Vlčková (vedoucí Charitního domova sv. Anežky Otrokovice), Bc. Jana Šuranská (vedoucí Charitní pečovatelské služby sv. Anežky Otrokovice) a paní Dagmar </w:t>
      </w:r>
      <w:proofErr w:type="spellStart"/>
      <w:r w:rsidRPr="00022EA6">
        <w:rPr>
          <w:rFonts w:ascii="Arial" w:hAnsi="Arial" w:cs="Arial"/>
          <w:sz w:val="20"/>
        </w:rPr>
        <w:t>Vyskupová</w:t>
      </w:r>
      <w:proofErr w:type="spellEnd"/>
      <w:r w:rsidRPr="00022EA6">
        <w:rPr>
          <w:rFonts w:ascii="Arial" w:hAnsi="Arial" w:cs="Arial"/>
          <w:sz w:val="20"/>
        </w:rPr>
        <w:t xml:space="preserve"> (pečovatelka Charitní pečovatelské služby sv. Anežky Otrokovice). Seminář se </w:t>
      </w:r>
      <w:proofErr w:type="gramStart"/>
      <w:r w:rsidRPr="00022EA6">
        <w:rPr>
          <w:rFonts w:ascii="Arial" w:hAnsi="Arial" w:cs="Arial"/>
          <w:sz w:val="20"/>
        </w:rPr>
        <w:t>konal</w:t>
      </w:r>
      <w:proofErr w:type="gramEnd"/>
      <w:r w:rsidRPr="00022EA6">
        <w:rPr>
          <w:rFonts w:ascii="Arial" w:hAnsi="Arial" w:cs="Arial"/>
          <w:sz w:val="20"/>
        </w:rPr>
        <w:t xml:space="preserve"> v jídelně Charitního domova sv. Anežky Otrokovice</w:t>
      </w:r>
      <w:r w:rsidR="00F30520">
        <w:rPr>
          <w:rFonts w:ascii="Arial" w:hAnsi="Arial" w:cs="Arial"/>
          <w:sz w:val="20"/>
        </w:rPr>
        <w:t xml:space="preserve"> od 16 do 18 hod. Semináře se </w:t>
      </w:r>
      <w:proofErr w:type="gramStart"/>
      <w:r w:rsidR="00F30520">
        <w:rPr>
          <w:rFonts w:ascii="Arial" w:hAnsi="Arial" w:cs="Arial"/>
          <w:sz w:val="20"/>
        </w:rPr>
        <w:t>zú</w:t>
      </w:r>
      <w:r w:rsidRPr="00022EA6">
        <w:rPr>
          <w:rFonts w:ascii="Arial" w:hAnsi="Arial" w:cs="Arial"/>
          <w:sz w:val="20"/>
        </w:rPr>
        <w:t>častnilo</w:t>
      </w:r>
      <w:proofErr w:type="gramEnd"/>
      <w:r w:rsidRPr="00022EA6">
        <w:rPr>
          <w:rFonts w:ascii="Arial" w:hAnsi="Arial" w:cs="Arial"/>
          <w:sz w:val="20"/>
        </w:rPr>
        <w:t xml:space="preserve"> 26 osob. Zápis, fotky a prezentace z tohoto semináře jsou uvedeny na webu města Otrokovice v sekci věnované komunitnímu plánování sociálních služeb.</w:t>
      </w:r>
    </w:p>
    <w:p w:rsidR="00022EA6" w:rsidRPr="00022EA6" w:rsidRDefault="00022EA6" w:rsidP="00022EA6">
      <w:pPr>
        <w:pStyle w:val="Odstavecseseznamem"/>
        <w:tabs>
          <w:tab w:val="left" w:pos="786"/>
        </w:tabs>
        <w:jc w:val="both"/>
        <w:rPr>
          <w:rFonts w:ascii="Arial" w:hAnsi="Arial" w:cs="Arial"/>
          <w:sz w:val="20"/>
        </w:rPr>
      </w:pPr>
      <w:r w:rsidRPr="00022EA6">
        <w:rPr>
          <w:rFonts w:ascii="Arial" w:hAnsi="Arial" w:cs="Arial"/>
          <w:sz w:val="20"/>
        </w:rPr>
        <w:t xml:space="preserve">V úterý </w:t>
      </w:r>
      <w:proofErr w:type="gramStart"/>
      <w:r w:rsidRPr="00022EA6">
        <w:rPr>
          <w:rFonts w:ascii="Arial" w:hAnsi="Arial" w:cs="Arial"/>
          <w:sz w:val="20"/>
        </w:rPr>
        <w:t>4.6.2013</w:t>
      </w:r>
      <w:proofErr w:type="gramEnd"/>
      <w:r w:rsidRPr="00022EA6">
        <w:rPr>
          <w:rFonts w:ascii="Arial" w:hAnsi="Arial" w:cs="Arial"/>
          <w:sz w:val="20"/>
        </w:rPr>
        <w:t xml:space="preserve"> proběl workshop </w:t>
      </w:r>
      <w:proofErr w:type="spellStart"/>
      <w:r w:rsidRPr="00022EA6">
        <w:rPr>
          <w:rFonts w:ascii="Arial" w:hAnsi="Arial" w:cs="Arial"/>
          <w:sz w:val="20"/>
        </w:rPr>
        <w:t>Fundraising</w:t>
      </w:r>
      <w:proofErr w:type="spellEnd"/>
      <w:r w:rsidRPr="00022EA6">
        <w:rPr>
          <w:rFonts w:ascii="Arial" w:hAnsi="Arial" w:cs="Arial"/>
          <w:sz w:val="20"/>
        </w:rPr>
        <w:t xml:space="preserve"> a samofinancování sociálních služeb na SENIORU C</w:t>
      </w:r>
      <w:r w:rsidR="00F30520">
        <w:rPr>
          <w:rFonts w:ascii="Arial" w:hAnsi="Arial" w:cs="Arial"/>
          <w:sz w:val="20"/>
        </w:rPr>
        <w:t xml:space="preserve">. Lektorem workshopu byl Ing. </w:t>
      </w:r>
      <w:r w:rsidRPr="00022EA6">
        <w:rPr>
          <w:rFonts w:ascii="Arial" w:hAnsi="Arial" w:cs="Arial"/>
          <w:sz w:val="20"/>
        </w:rPr>
        <w:t xml:space="preserve">Němeček – ředitel sdružení D v Olomouci a konzultační a poradenské agentury </w:t>
      </w:r>
      <w:proofErr w:type="spellStart"/>
      <w:r w:rsidRPr="00022EA6">
        <w:rPr>
          <w:rFonts w:ascii="Arial" w:hAnsi="Arial" w:cs="Arial"/>
          <w:sz w:val="20"/>
        </w:rPr>
        <w:t>InfoThea</w:t>
      </w:r>
      <w:proofErr w:type="spellEnd"/>
      <w:r w:rsidRPr="00022EA6">
        <w:rPr>
          <w:rFonts w:ascii="Arial" w:hAnsi="Arial" w:cs="Arial"/>
          <w:sz w:val="20"/>
        </w:rPr>
        <w:t xml:space="preserve">. Workshopu se zúčastnilo 13 zástupců poskytovatelů a uživatelů sociálních služeb společně se zadavateli. Cílem workshopu bylo představit metody jak co nejlépe získat finanční prostředky, příznivce a zároveň byla představena jedna z forem </w:t>
      </w:r>
      <w:proofErr w:type="spellStart"/>
      <w:r w:rsidRPr="00022EA6">
        <w:rPr>
          <w:rFonts w:ascii="Arial" w:hAnsi="Arial" w:cs="Arial"/>
          <w:sz w:val="20"/>
        </w:rPr>
        <w:t>fundraisingu</w:t>
      </w:r>
      <w:proofErr w:type="spellEnd"/>
      <w:r w:rsidR="00E5122B">
        <w:rPr>
          <w:rFonts w:ascii="Arial" w:hAnsi="Arial" w:cs="Arial"/>
          <w:sz w:val="20"/>
        </w:rPr>
        <w:t>,</w:t>
      </w:r>
      <w:r w:rsidRPr="00022EA6">
        <w:rPr>
          <w:rFonts w:ascii="Arial" w:hAnsi="Arial" w:cs="Arial"/>
          <w:sz w:val="20"/>
        </w:rPr>
        <w:t xml:space="preserve"> a tou je samofinancování. Prezentace a zápis je zveřejněn na webových stránkách města v záložce věnované komunitnímu plánování sociálních služeb.</w:t>
      </w:r>
    </w:p>
    <w:p w:rsidR="00022EA6" w:rsidRDefault="00022EA6" w:rsidP="00022EA6">
      <w:pPr>
        <w:pStyle w:val="Odstavecseseznamem"/>
        <w:tabs>
          <w:tab w:val="left" w:pos="786"/>
        </w:tabs>
        <w:jc w:val="both"/>
        <w:rPr>
          <w:rFonts w:ascii="Arial" w:hAnsi="Arial" w:cs="Arial"/>
          <w:sz w:val="20"/>
        </w:rPr>
      </w:pPr>
      <w:r w:rsidRPr="00022EA6">
        <w:rPr>
          <w:rFonts w:ascii="Arial" w:hAnsi="Arial" w:cs="Arial"/>
          <w:sz w:val="20"/>
        </w:rPr>
        <w:t xml:space="preserve">V sobotu </w:t>
      </w:r>
      <w:proofErr w:type="gramStart"/>
      <w:r w:rsidRPr="00022EA6">
        <w:rPr>
          <w:rFonts w:ascii="Arial" w:hAnsi="Arial" w:cs="Arial"/>
          <w:sz w:val="20"/>
        </w:rPr>
        <w:t>8.6.2013</w:t>
      </w:r>
      <w:proofErr w:type="gramEnd"/>
      <w:r w:rsidRPr="00022EA6">
        <w:rPr>
          <w:rFonts w:ascii="Arial" w:hAnsi="Arial" w:cs="Arial"/>
          <w:sz w:val="20"/>
        </w:rPr>
        <w:t xml:space="preserve"> proběl Open handicap festival Jeden den. Realizátory tohoto festivalu byla Naděje </w:t>
      </w:r>
      <w:proofErr w:type="gramStart"/>
      <w:r w:rsidRPr="00022EA6">
        <w:rPr>
          <w:rFonts w:ascii="Arial" w:hAnsi="Arial" w:cs="Arial"/>
          <w:sz w:val="20"/>
        </w:rPr>
        <w:t>o.s.</w:t>
      </w:r>
      <w:proofErr w:type="gramEnd"/>
      <w:r w:rsidRPr="00022EA6">
        <w:rPr>
          <w:rFonts w:ascii="Arial" w:hAnsi="Arial" w:cs="Arial"/>
          <w:sz w:val="20"/>
        </w:rPr>
        <w:t>, pobočka Otrokovice. Festival jeden den byl podpořen finanční částkou 30 000 Kč z vydefinovaného prioritního opatření na PS Zdravotně postižení.</w:t>
      </w:r>
    </w:p>
    <w:p w:rsidR="00F30520" w:rsidRPr="00022EA6" w:rsidRDefault="00F30520" w:rsidP="00022EA6">
      <w:pPr>
        <w:pStyle w:val="Odstavecseseznamem"/>
        <w:tabs>
          <w:tab w:val="left" w:pos="786"/>
        </w:tabs>
        <w:jc w:val="both"/>
        <w:rPr>
          <w:rFonts w:ascii="Arial" w:hAnsi="Arial" w:cs="Arial"/>
          <w:sz w:val="20"/>
        </w:rPr>
      </w:pPr>
      <w:r>
        <w:rPr>
          <w:rFonts w:ascii="Arial" w:hAnsi="Arial" w:cs="Arial"/>
          <w:sz w:val="20"/>
        </w:rPr>
        <w:t>Připravujeme další workshop, tentokrát na téma Motivace uživatele, který proběhne v říjnu 2013.</w:t>
      </w:r>
    </w:p>
    <w:p w:rsidR="00E3094D" w:rsidRDefault="00E3094D" w:rsidP="00E11ACF">
      <w:pPr>
        <w:tabs>
          <w:tab w:val="num" w:pos="786"/>
        </w:tabs>
        <w:jc w:val="both"/>
        <w:rPr>
          <w:rFonts w:ascii="Arial" w:hAnsi="Arial" w:cs="Arial"/>
          <w:sz w:val="20"/>
          <w:szCs w:val="20"/>
        </w:rPr>
      </w:pPr>
    </w:p>
    <w:p w:rsidR="00E3094D" w:rsidRDefault="00E3094D" w:rsidP="00022EA6">
      <w:pPr>
        <w:spacing w:after="120"/>
        <w:rPr>
          <w:rFonts w:ascii="Arial" w:hAnsi="Arial" w:cs="Arial"/>
          <w:b/>
          <w:sz w:val="20"/>
          <w:szCs w:val="20"/>
        </w:rPr>
      </w:pPr>
      <w:r>
        <w:rPr>
          <w:rFonts w:ascii="Arial" w:hAnsi="Arial" w:cs="Arial"/>
          <w:b/>
          <w:sz w:val="20"/>
          <w:szCs w:val="20"/>
        </w:rPr>
        <w:t>Kontrola úkolů z minulé PS</w:t>
      </w:r>
    </w:p>
    <w:tbl>
      <w:tblPr>
        <w:tblW w:w="99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426"/>
        <w:gridCol w:w="1230"/>
        <w:gridCol w:w="1121"/>
        <w:gridCol w:w="1697"/>
        <w:gridCol w:w="1304"/>
      </w:tblGrid>
      <w:tr w:rsidR="00E3094D" w:rsidRPr="00DF6980" w:rsidTr="00022EA6">
        <w:trPr>
          <w:trHeight w:val="255"/>
        </w:trPr>
        <w:tc>
          <w:tcPr>
            <w:tcW w:w="2127" w:type="dxa"/>
          </w:tcPr>
          <w:p w:rsidR="00E3094D" w:rsidRPr="00DF6980" w:rsidRDefault="00E3094D" w:rsidP="001A5A9E">
            <w:pPr>
              <w:pStyle w:val="Nzev"/>
              <w:jc w:val="left"/>
              <w:rPr>
                <w:bCs w:val="0"/>
                <w:sz w:val="20"/>
              </w:rPr>
            </w:pPr>
            <w:r w:rsidRPr="00DF6980">
              <w:rPr>
                <w:sz w:val="20"/>
              </w:rPr>
              <w:t>CO</w:t>
            </w:r>
          </w:p>
        </w:tc>
        <w:tc>
          <w:tcPr>
            <w:tcW w:w="2426" w:type="dxa"/>
          </w:tcPr>
          <w:p w:rsidR="00E3094D" w:rsidRPr="00DF6980" w:rsidRDefault="00E3094D" w:rsidP="001A5A9E">
            <w:pPr>
              <w:rPr>
                <w:rFonts w:ascii="Arial" w:hAnsi="Arial" w:cs="Arial"/>
                <w:b/>
                <w:bCs/>
                <w:sz w:val="20"/>
                <w:szCs w:val="20"/>
              </w:rPr>
            </w:pPr>
            <w:r w:rsidRPr="00DF6980">
              <w:rPr>
                <w:rFonts w:ascii="Arial" w:hAnsi="Arial" w:cs="Arial"/>
                <w:b/>
                <w:bCs/>
                <w:sz w:val="20"/>
                <w:szCs w:val="20"/>
              </w:rPr>
              <w:t>KDO</w:t>
            </w:r>
          </w:p>
        </w:tc>
        <w:tc>
          <w:tcPr>
            <w:tcW w:w="1230" w:type="dxa"/>
          </w:tcPr>
          <w:p w:rsidR="00E3094D" w:rsidRPr="00DF6980" w:rsidRDefault="00E3094D" w:rsidP="001A5A9E">
            <w:pPr>
              <w:rPr>
                <w:rFonts w:ascii="Arial" w:hAnsi="Arial" w:cs="Arial"/>
                <w:b/>
                <w:bCs/>
                <w:sz w:val="20"/>
                <w:szCs w:val="20"/>
              </w:rPr>
            </w:pPr>
            <w:r w:rsidRPr="00DF6980">
              <w:rPr>
                <w:rFonts w:ascii="Arial" w:hAnsi="Arial" w:cs="Arial"/>
                <w:b/>
                <w:bCs/>
                <w:sz w:val="20"/>
                <w:szCs w:val="20"/>
              </w:rPr>
              <w:t>S KÝM</w:t>
            </w:r>
          </w:p>
        </w:tc>
        <w:tc>
          <w:tcPr>
            <w:tcW w:w="1121" w:type="dxa"/>
          </w:tcPr>
          <w:p w:rsidR="00E3094D" w:rsidRPr="00DF6980" w:rsidRDefault="00E3094D" w:rsidP="001A5A9E">
            <w:pPr>
              <w:rPr>
                <w:rFonts w:ascii="Arial" w:hAnsi="Arial" w:cs="Arial"/>
                <w:b/>
                <w:bCs/>
                <w:sz w:val="20"/>
                <w:szCs w:val="20"/>
              </w:rPr>
            </w:pPr>
            <w:r w:rsidRPr="00DF6980">
              <w:rPr>
                <w:rFonts w:ascii="Arial" w:hAnsi="Arial" w:cs="Arial"/>
                <w:b/>
                <w:bCs/>
                <w:sz w:val="20"/>
                <w:szCs w:val="20"/>
              </w:rPr>
              <w:t>DO KDY</w:t>
            </w:r>
          </w:p>
        </w:tc>
        <w:tc>
          <w:tcPr>
            <w:tcW w:w="1697" w:type="dxa"/>
          </w:tcPr>
          <w:p w:rsidR="00E3094D" w:rsidRPr="00DF6980" w:rsidRDefault="00E3094D" w:rsidP="001A5A9E">
            <w:pPr>
              <w:rPr>
                <w:rFonts w:ascii="Arial" w:hAnsi="Arial" w:cs="Arial"/>
                <w:b/>
                <w:sz w:val="20"/>
                <w:szCs w:val="20"/>
              </w:rPr>
            </w:pPr>
            <w:r w:rsidRPr="00DF6980">
              <w:rPr>
                <w:rFonts w:ascii="Arial" w:hAnsi="Arial" w:cs="Arial"/>
                <w:b/>
                <w:sz w:val="20"/>
                <w:szCs w:val="20"/>
              </w:rPr>
              <w:t>SPLNĚNO/NE</w:t>
            </w:r>
          </w:p>
        </w:tc>
        <w:tc>
          <w:tcPr>
            <w:tcW w:w="1304" w:type="dxa"/>
          </w:tcPr>
          <w:p w:rsidR="00E3094D" w:rsidRPr="00DF6980" w:rsidRDefault="00E3094D" w:rsidP="001A5A9E">
            <w:pPr>
              <w:rPr>
                <w:rFonts w:ascii="Arial" w:hAnsi="Arial" w:cs="Arial"/>
                <w:b/>
                <w:sz w:val="20"/>
                <w:szCs w:val="20"/>
              </w:rPr>
            </w:pPr>
            <w:r w:rsidRPr="00DF6980">
              <w:rPr>
                <w:rFonts w:ascii="Arial" w:hAnsi="Arial" w:cs="Arial"/>
                <w:b/>
                <w:sz w:val="20"/>
                <w:szCs w:val="20"/>
              </w:rPr>
              <w:t>POZNÁMKA</w:t>
            </w:r>
          </w:p>
        </w:tc>
      </w:tr>
      <w:tr w:rsidR="002067EA" w:rsidRPr="00DF6980" w:rsidTr="00022EA6">
        <w:trPr>
          <w:trHeight w:val="240"/>
        </w:trPr>
        <w:tc>
          <w:tcPr>
            <w:tcW w:w="2127" w:type="dxa"/>
          </w:tcPr>
          <w:p w:rsidR="002067EA" w:rsidRPr="00E00C47" w:rsidRDefault="002067EA" w:rsidP="002067EA">
            <w:pPr>
              <w:pStyle w:val="Nzev"/>
              <w:jc w:val="left"/>
              <w:rPr>
                <w:b w:val="0"/>
                <w:bCs w:val="0"/>
                <w:sz w:val="20"/>
              </w:rPr>
            </w:pPr>
            <w:r>
              <w:rPr>
                <w:b w:val="0"/>
                <w:bCs w:val="0"/>
                <w:sz w:val="20"/>
              </w:rPr>
              <w:t>Náměty na aktualizaci dokumentu Nepříznivé životní situace</w:t>
            </w:r>
          </w:p>
        </w:tc>
        <w:tc>
          <w:tcPr>
            <w:tcW w:w="2426" w:type="dxa"/>
          </w:tcPr>
          <w:p w:rsidR="002067EA" w:rsidRPr="00E00C47" w:rsidRDefault="002067EA" w:rsidP="00FC0258">
            <w:pPr>
              <w:pStyle w:val="Nzev"/>
              <w:jc w:val="both"/>
              <w:rPr>
                <w:b w:val="0"/>
                <w:sz w:val="20"/>
              </w:rPr>
            </w:pPr>
            <w:r>
              <w:rPr>
                <w:b w:val="0"/>
                <w:sz w:val="20"/>
              </w:rPr>
              <w:t>Všichni členové PS</w:t>
            </w:r>
          </w:p>
        </w:tc>
        <w:tc>
          <w:tcPr>
            <w:tcW w:w="1230" w:type="dxa"/>
          </w:tcPr>
          <w:p w:rsidR="002067EA" w:rsidRPr="00E00C47" w:rsidRDefault="002067EA" w:rsidP="00FC0258">
            <w:pPr>
              <w:pStyle w:val="Nzev"/>
              <w:jc w:val="both"/>
              <w:rPr>
                <w:b w:val="0"/>
                <w:sz w:val="20"/>
              </w:rPr>
            </w:pPr>
          </w:p>
        </w:tc>
        <w:tc>
          <w:tcPr>
            <w:tcW w:w="1121" w:type="dxa"/>
          </w:tcPr>
          <w:p w:rsidR="002067EA" w:rsidRPr="00E00C47" w:rsidRDefault="002067EA" w:rsidP="00FC0258">
            <w:pPr>
              <w:pStyle w:val="Nzev"/>
              <w:jc w:val="both"/>
              <w:rPr>
                <w:b w:val="0"/>
                <w:sz w:val="20"/>
              </w:rPr>
            </w:pPr>
            <w:proofErr w:type="gramStart"/>
            <w:r>
              <w:rPr>
                <w:b w:val="0"/>
                <w:sz w:val="20"/>
              </w:rPr>
              <w:t>27.6.2013</w:t>
            </w:r>
            <w:proofErr w:type="gramEnd"/>
          </w:p>
        </w:tc>
        <w:tc>
          <w:tcPr>
            <w:tcW w:w="1697" w:type="dxa"/>
          </w:tcPr>
          <w:p w:rsidR="002067EA" w:rsidRPr="00E00C47" w:rsidRDefault="00210C47" w:rsidP="00FC0258">
            <w:pPr>
              <w:pStyle w:val="Nzev"/>
              <w:jc w:val="left"/>
              <w:rPr>
                <w:b w:val="0"/>
                <w:bCs w:val="0"/>
                <w:sz w:val="20"/>
              </w:rPr>
            </w:pPr>
            <w:r>
              <w:rPr>
                <w:b w:val="0"/>
                <w:bCs w:val="0"/>
                <w:sz w:val="20"/>
              </w:rPr>
              <w:t>ANO</w:t>
            </w:r>
          </w:p>
        </w:tc>
        <w:tc>
          <w:tcPr>
            <w:tcW w:w="1304" w:type="dxa"/>
          </w:tcPr>
          <w:p w:rsidR="002067EA" w:rsidRPr="00E00C47" w:rsidRDefault="002067EA" w:rsidP="00FC0258">
            <w:pPr>
              <w:pStyle w:val="Nzev"/>
              <w:jc w:val="both"/>
              <w:rPr>
                <w:b w:val="0"/>
                <w:sz w:val="20"/>
              </w:rPr>
            </w:pPr>
          </w:p>
        </w:tc>
      </w:tr>
      <w:tr w:rsidR="00CD15D7" w:rsidRPr="00DF6980" w:rsidTr="00022EA6">
        <w:trPr>
          <w:trHeight w:val="240"/>
        </w:trPr>
        <w:tc>
          <w:tcPr>
            <w:tcW w:w="2127" w:type="dxa"/>
          </w:tcPr>
          <w:p w:rsidR="00CD15D7" w:rsidRPr="00E00C47" w:rsidRDefault="002067EA" w:rsidP="00FC0258">
            <w:pPr>
              <w:pStyle w:val="Nzev"/>
              <w:jc w:val="left"/>
              <w:rPr>
                <w:b w:val="0"/>
                <w:bCs w:val="0"/>
                <w:sz w:val="20"/>
              </w:rPr>
            </w:pPr>
            <w:r>
              <w:rPr>
                <w:b w:val="0"/>
                <w:bCs w:val="0"/>
                <w:sz w:val="20"/>
              </w:rPr>
              <w:t>Hledat řešení služeb pro duševně nemocné – svépomocné skupiny/denní centrum apod.</w:t>
            </w:r>
          </w:p>
        </w:tc>
        <w:tc>
          <w:tcPr>
            <w:tcW w:w="2426" w:type="dxa"/>
          </w:tcPr>
          <w:p w:rsidR="00CD15D7" w:rsidRPr="00E00C47" w:rsidRDefault="002067EA" w:rsidP="00FC0258">
            <w:pPr>
              <w:pStyle w:val="Nzev"/>
              <w:jc w:val="both"/>
              <w:rPr>
                <w:b w:val="0"/>
                <w:sz w:val="20"/>
              </w:rPr>
            </w:pPr>
            <w:r>
              <w:rPr>
                <w:b w:val="0"/>
                <w:sz w:val="20"/>
              </w:rPr>
              <w:t xml:space="preserve">Všichni členové PS pod záštitou Mgr. Horákové a K. </w:t>
            </w:r>
            <w:proofErr w:type="spellStart"/>
            <w:r>
              <w:rPr>
                <w:b w:val="0"/>
                <w:sz w:val="20"/>
              </w:rPr>
              <w:t>Hrice</w:t>
            </w:r>
            <w:proofErr w:type="spellEnd"/>
          </w:p>
        </w:tc>
        <w:tc>
          <w:tcPr>
            <w:tcW w:w="1230" w:type="dxa"/>
          </w:tcPr>
          <w:p w:rsidR="00CD15D7" w:rsidRPr="00E00C47" w:rsidRDefault="00CD15D7" w:rsidP="00FC0258">
            <w:pPr>
              <w:pStyle w:val="Nzev"/>
              <w:jc w:val="both"/>
              <w:rPr>
                <w:b w:val="0"/>
                <w:sz w:val="20"/>
              </w:rPr>
            </w:pPr>
          </w:p>
        </w:tc>
        <w:tc>
          <w:tcPr>
            <w:tcW w:w="1121" w:type="dxa"/>
          </w:tcPr>
          <w:p w:rsidR="00CD15D7" w:rsidRPr="00E00C47" w:rsidRDefault="002067EA" w:rsidP="00FC0258">
            <w:pPr>
              <w:pStyle w:val="Nzev"/>
              <w:jc w:val="both"/>
              <w:rPr>
                <w:b w:val="0"/>
                <w:sz w:val="20"/>
              </w:rPr>
            </w:pPr>
            <w:r>
              <w:rPr>
                <w:b w:val="0"/>
                <w:sz w:val="20"/>
              </w:rPr>
              <w:t>průběžně</w:t>
            </w:r>
          </w:p>
        </w:tc>
        <w:tc>
          <w:tcPr>
            <w:tcW w:w="1697" w:type="dxa"/>
          </w:tcPr>
          <w:p w:rsidR="00CD15D7" w:rsidRPr="00DF6980" w:rsidRDefault="00CD15D7" w:rsidP="00FC0258">
            <w:pPr>
              <w:pStyle w:val="Nzev"/>
              <w:jc w:val="left"/>
              <w:rPr>
                <w:b w:val="0"/>
                <w:sz w:val="20"/>
              </w:rPr>
            </w:pPr>
          </w:p>
        </w:tc>
        <w:tc>
          <w:tcPr>
            <w:tcW w:w="1304" w:type="dxa"/>
          </w:tcPr>
          <w:p w:rsidR="00CD15D7" w:rsidRPr="00DF6980" w:rsidRDefault="00CD15D7" w:rsidP="001A5A9E">
            <w:pPr>
              <w:autoSpaceDE w:val="0"/>
              <w:autoSpaceDN w:val="0"/>
              <w:adjustRightInd w:val="0"/>
              <w:outlineLvl w:val="0"/>
              <w:rPr>
                <w:rFonts w:ascii="Arial" w:hAnsi="Arial" w:cs="Arial"/>
                <w:sz w:val="20"/>
                <w:szCs w:val="20"/>
              </w:rPr>
            </w:pPr>
          </w:p>
        </w:tc>
      </w:tr>
    </w:tbl>
    <w:p w:rsidR="00022EA6" w:rsidRDefault="00022EA6" w:rsidP="009A0786">
      <w:pPr>
        <w:tabs>
          <w:tab w:val="num" w:pos="786"/>
        </w:tabs>
        <w:jc w:val="both"/>
        <w:rPr>
          <w:rFonts w:ascii="Arial" w:hAnsi="Arial" w:cs="Arial"/>
          <w:sz w:val="20"/>
        </w:rPr>
      </w:pPr>
    </w:p>
    <w:p w:rsidR="009A0786" w:rsidRDefault="009A0786" w:rsidP="009A0786">
      <w:pPr>
        <w:tabs>
          <w:tab w:val="num" w:pos="786"/>
        </w:tabs>
        <w:jc w:val="both"/>
        <w:rPr>
          <w:rFonts w:ascii="Arial" w:hAnsi="Arial" w:cs="Arial"/>
          <w:sz w:val="20"/>
        </w:rPr>
      </w:pPr>
    </w:p>
    <w:p w:rsidR="00022EA6" w:rsidRDefault="00022EA6" w:rsidP="006E5735">
      <w:pPr>
        <w:tabs>
          <w:tab w:val="num" w:pos="786"/>
        </w:tabs>
        <w:ind w:left="708"/>
        <w:jc w:val="both"/>
        <w:rPr>
          <w:rFonts w:ascii="Arial" w:hAnsi="Arial" w:cs="Arial"/>
          <w:sz w:val="20"/>
        </w:rPr>
      </w:pPr>
    </w:p>
    <w:p w:rsidR="00E3094D" w:rsidRPr="00FC0258" w:rsidRDefault="002067EA" w:rsidP="00022EA6">
      <w:pPr>
        <w:pStyle w:val="Odstavecseseznamem"/>
        <w:numPr>
          <w:ilvl w:val="0"/>
          <w:numId w:val="17"/>
        </w:numPr>
        <w:spacing w:after="120"/>
        <w:rPr>
          <w:rFonts w:ascii="Arial" w:hAnsi="Arial" w:cs="Arial"/>
          <w:sz w:val="20"/>
        </w:rPr>
      </w:pPr>
      <w:r w:rsidRPr="00022EA6">
        <w:rPr>
          <w:rFonts w:ascii="Arial" w:hAnsi="Arial" w:cs="Arial"/>
          <w:b/>
          <w:sz w:val="20"/>
        </w:rPr>
        <w:lastRenderedPageBreak/>
        <w:t>Vyhodnocení</w:t>
      </w:r>
      <w:r>
        <w:rPr>
          <w:rFonts w:ascii="Arial" w:hAnsi="Arial" w:cs="Arial"/>
          <w:b/>
          <w:sz w:val="20"/>
        </w:rPr>
        <w:t xml:space="preserve"> aktuálnosti informací v dokumentu Nepříznivé životní situace.</w:t>
      </w:r>
    </w:p>
    <w:p w:rsidR="00022EA6" w:rsidRPr="00022EA6" w:rsidRDefault="00022EA6" w:rsidP="00022EA6">
      <w:pPr>
        <w:pStyle w:val="Odstavecseseznamem"/>
        <w:tabs>
          <w:tab w:val="left" w:pos="786"/>
        </w:tabs>
        <w:jc w:val="both"/>
        <w:rPr>
          <w:rFonts w:ascii="Arial" w:hAnsi="Arial" w:cs="Arial"/>
          <w:sz w:val="20"/>
        </w:rPr>
      </w:pPr>
      <w:r w:rsidRPr="00022EA6">
        <w:rPr>
          <w:rFonts w:ascii="Arial" w:hAnsi="Arial" w:cs="Arial"/>
          <w:sz w:val="20"/>
        </w:rPr>
        <w:t xml:space="preserve">Členům pracovní skupiny byl </w:t>
      </w:r>
      <w:r>
        <w:rPr>
          <w:rFonts w:ascii="Arial" w:hAnsi="Arial" w:cs="Arial"/>
          <w:sz w:val="20"/>
        </w:rPr>
        <w:t xml:space="preserve">na minulé PS </w:t>
      </w:r>
      <w:r w:rsidRPr="00022EA6">
        <w:rPr>
          <w:rFonts w:ascii="Arial" w:hAnsi="Arial" w:cs="Arial"/>
          <w:sz w:val="20"/>
        </w:rPr>
        <w:t xml:space="preserve">představen dokument Pomoc v nepříznivých životních situacích pro občany </w:t>
      </w:r>
      <w:proofErr w:type="spellStart"/>
      <w:r w:rsidRPr="00022EA6">
        <w:rPr>
          <w:rFonts w:ascii="Arial" w:hAnsi="Arial" w:cs="Arial"/>
          <w:sz w:val="20"/>
        </w:rPr>
        <w:t>Otrokovicka</w:t>
      </w:r>
      <w:proofErr w:type="spellEnd"/>
      <w:r w:rsidRPr="00022EA6">
        <w:rPr>
          <w:rFonts w:ascii="Arial" w:hAnsi="Arial" w:cs="Arial"/>
          <w:sz w:val="20"/>
        </w:rPr>
        <w:t>. Tento dokument je v současné době přístupný v elektronické podobě na webových stránkách města v sekci věnované komunitnímu plánování sociálních služeb.</w:t>
      </w:r>
    </w:p>
    <w:p w:rsidR="00022EA6" w:rsidRDefault="00022EA6" w:rsidP="00022EA6">
      <w:pPr>
        <w:pStyle w:val="Odstavecseseznamem"/>
        <w:tabs>
          <w:tab w:val="left" w:pos="786"/>
        </w:tabs>
        <w:jc w:val="both"/>
        <w:rPr>
          <w:rFonts w:ascii="Arial" w:hAnsi="Arial" w:cs="Arial"/>
          <w:sz w:val="20"/>
        </w:rPr>
      </w:pPr>
      <w:r>
        <w:rPr>
          <w:rFonts w:ascii="Arial" w:hAnsi="Arial" w:cs="Arial"/>
          <w:sz w:val="20"/>
        </w:rPr>
        <w:t>Probíhá aktualizace tohoto dokumentu ve spolupráci se členy všech pracovních skupin a zaměstnanců odboru sociálního.</w:t>
      </w:r>
    </w:p>
    <w:p w:rsidR="00022EA6" w:rsidRDefault="00022EA6" w:rsidP="00022EA6">
      <w:pPr>
        <w:pStyle w:val="Odstavecseseznamem"/>
        <w:tabs>
          <w:tab w:val="left" w:pos="786"/>
        </w:tabs>
        <w:jc w:val="both"/>
        <w:rPr>
          <w:rFonts w:ascii="Arial" w:hAnsi="Arial" w:cs="Arial"/>
          <w:sz w:val="20"/>
        </w:rPr>
      </w:pPr>
      <w:r>
        <w:rPr>
          <w:rFonts w:ascii="Arial" w:hAnsi="Arial" w:cs="Arial"/>
          <w:sz w:val="20"/>
        </w:rPr>
        <w:t>Členové pracovní skupiny byli na minulé PS požádání o podání námětů a připomínek, které životní situace jim v dokumentu chybí a které by zde určitě měly být.</w:t>
      </w:r>
    </w:p>
    <w:p w:rsidR="00FC0258" w:rsidRDefault="00022EA6" w:rsidP="00022EA6">
      <w:pPr>
        <w:pStyle w:val="Odstavecseseznamem"/>
        <w:tabs>
          <w:tab w:val="left" w:pos="786"/>
        </w:tabs>
        <w:jc w:val="both"/>
        <w:rPr>
          <w:rFonts w:ascii="Arial" w:hAnsi="Arial" w:cs="Arial"/>
          <w:sz w:val="20"/>
        </w:rPr>
      </w:pPr>
      <w:r>
        <w:rPr>
          <w:rFonts w:ascii="Arial" w:hAnsi="Arial" w:cs="Arial"/>
          <w:sz w:val="20"/>
        </w:rPr>
        <w:t xml:space="preserve">PhDr. </w:t>
      </w:r>
      <w:proofErr w:type="spellStart"/>
      <w:r>
        <w:rPr>
          <w:rFonts w:ascii="Arial" w:hAnsi="Arial" w:cs="Arial"/>
          <w:sz w:val="20"/>
        </w:rPr>
        <w:t>Kosařová</w:t>
      </w:r>
      <w:proofErr w:type="spellEnd"/>
      <w:r>
        <w:rPr>
          <w:rFonts w:ascii="Arial" w:hAnsi="Arial" w:cs="Arial"/>
          <w:sz w:val="20"/>
        </w:rPr>
        <w:t xml:space="preserve"> (Probační a mediační služba ČR) - </w:t>
      </w:r>
      <w:r w:rsidR="00FC0258">
        <w:rPr>
          <w:rFonts w:ascii="Arial" w:hAnsi="Arial" w:cs="Arial"/>
          <w:sz w:val="20"/>
        </w:rPr>
        <w:t>Návrh na doplnění životní situace „</w:t>
      </w:r>
      <w:r w:rsidR="00FC0258" w:rsidRPr="00022EA6">
        <w:rPr>
          <w:rFonts w:ascii="Arial" w:hAnsi="Arial" w:cs="Arial"/>
          <w:i/>
          <w:sz w:val="20"/>
        </w:rPr>
        <w:t>Stal jsem se obětí trestného činu</w:t>
      </w:r>
      <w:r w:rsidR="00FC0258">
        <w:rPr>
          <w:rFonts w:ascii="Arial" w:hAnsi="Arial" w:cs="Arial"/>
          <w:sz w:val="20"/>
        </w:rPr>
        <w:t>“.</w:t>
      </w:r>
    </w:p>
    <w:p w:rsidR="00D74F07" w:rsidRPr="00DC78C0" w:rsidRDefault="00D74F07" w:rsidP="00D74F07">
      <w:pPr>
        <w:pStyle w:val="Odstavecseseznamem"/>
        <w:tabs>
          <w:tab w:val="left" w:pos="786"/>
        </w:tabs>
        <w:jc w:val="both"/>
        <w:rPr>
          <w:rFonts w:ascii="Arial" w:hAnsi="Arial" w:cs="Arial"/>
          <w:sz w:val="20"/>
        </w:rPr>
      </w:pPr>
      <w:r w:rsidRPr="00DC78C0">
        <w:rPr>
          <w:rFonts w:ascii="Arial" w:hAnsi="Arial" w:cs="Arial"/>
          <w:sz w:val="20"/>
        </w:rPr>
        <w:t>Mgr. Horáková zmínila skutečnost, že i město připravuje změnu webových stránek, kde budou upraveny životní situace. U jednotlivých životních situací bude strukturovaný popis, včetně odkazu na právní předpisy.</w:t>
      </w:r>
    </w:p>
    <w:p w:rsidR="00022EA6" w:rsidRPr="00022EA6" w:rsidRDefault="00022EA6" w:rsidP="00022EA6">
      <w:pPr>
        <w:pStyle w:val="Odstavecseseznamem"/>
        <w:tabs>
          <w:tab w:val="left" w:pos="786"/>
        </w:tabs>
        <w:jc w:val="both"/>
        <w:rPr>
          <w:rFonts w:ascii="Arial" w:hAnsi="Arial" w:cs="Arial"/>
          <w:sz w:val="20"/>
        </w:rPr>
      </w:pPr>
      <w:r>
        <w:rPr>
          <w:rFonts w:ascii="Arial" w:hAnsi="Arial" w:cs="Arial"/>
          <w:sz w:val="20"/>
        </w:rPr>
        <w:t>Budeme se snažit v</w:t>
      </w:r>
      <w:r w:rsidR="0074220D">
        <w:rPr>
          <w:rFonts w:ascii="Arial" w:hAnsi="Arial" w:cs="Arial"/>
          <w:sz w:val="20"/>
        </w:rPr>
        <w:t xml:space="preserve"> aktualizovaném </w:t>
      </w:r>
      <w:r>
        <w:rPr>
          <w:rFonts w:ascii="Arial" w:hAnsi="Arial" w:cs="Arial"/>
          <w:sz w:val="20"/>
        </w:rPr>
        <w:t xml:space="preserve">dokumentu zachytit co nejvíce životních situací, které mohou obyvatele </w:t>
      </w:r>
      <w:proofErr w:type="spellStart"/>
      <w:r>
        <w:rPr>
          <w:rFonts w:ascii="Arial" w:hAnsi="Arial" w:cs="Arial"/>
          <w:sz w:val="20"/>
        </w:rPr>
        <w:t>Otrokovicka</w:t>
      </w:r>
      <w:proofErr w:type="spellEnd"/>
      <w:r>
        <w:rPr>
          <w:rFonts w:ascii="Arial" w:hAnsi="Arial" w:cs="Arial"/>
          <w:sz w:val="20"/>
        </w:rPr>
        <w:t xml:space="preserve"> postihnout v sociální oblasti. Dokument by měl těmto lidem poskytnout „návod“, jak tyto situace řešit, na koho se obrátit o pomoc apod.</w:t>
      </w:r>
    </w:p>
    <w:p w:rsidR="00022EA6" w:rsidRDefault="00022EA6" w:rsidP="00022EA6">
      <w:pPr>
        <w:pStyle w:val="Odstavecseseznamem"/>
        <w:tabs>
          <w:tab w:val="left" w:pos="786"/>
        </w:tabs>
        <w:jc w:val="both"/>
        <w:rPr>
          <w:rFonts w:ascii="Arial" w:hAnsi="Arial" w:cs="Arial"/>
          <w:sz w:val="20"/>
        </w:rPr>
      </w:pPr>
      <w:r>
        <w:rPr>
          <w:rFonts w:ascii="Arial" w:hAnsi="Arial" w:cs="Arial"/>
          <w:sz w:val="20"/>
        </w:rPr>
        <w:t>Po obdržení všech podnětů a připomínek bude dokument zaktualizován, vydán v tištěné podobě a následně distribuován na pracovních skupinách, na Městském úřadě Otrokovice, na Úřadě práce, dalších veřejných institucích a na obecních úřadech obcí ORP Otrokovice. Informace o vydání dokumentu budou zveřejněny v </w:t>
      </w:r>
      <w:proofErr w:type="spellStart"/>
      <w:r>
        <w:rPr>
          <w:rFonts w:ascii="Arial" w:hAnsi="Arial" w:cs="Arial"/>
          <w:sz w:val="20"/>
        </w:rPr>
        <w:t>Otrokovických</w:t>
      </w:r>
      <w:proofErr w:type="spellEnd"/>
      <w:r>
        <w:rPr>
          <w:rFonts w:ascii="Arial" w:hAnsi="Arial" w:cs="Arial"/>
          <w:sz w:val="20"/>
        </w:rPr>
        <w:t xml:space="preserve"> novinách a v Městské televizi Otrokovice.</w:t>
      </w:r>
    </w:p>
    <w:p w:rsidR="002067EA" w:rsidRPr="00022EA6" w:rsidRDefault="002067EA" w:rsidP="00022EA6">
      <w:pPr>
        <w:tabs>
          <w:tab w:val="left" w:pos="786"/>
        </w:tabs>
        <w:jc w:val="both"/>
        <w:rPr>
          <w:rFonts w:ascii="Arial" w:hAnsi="Arial" w:cs="Arial"/>
          <w:sz w:val="20"/>
        </w:rPr>
      </w:pPr>
    </w:p>
    <w:p w:rsidR="002067EA" w:rsidRPr="00210C47" w:rsidRDefault="002067EA" w:rsidP="00022EA6">
      <w:pPr>
        <w:pStyle w:val="Odstavecseseznamem"/>
        <w:numPr>
          <w:ilvl w:val="0"/>
          <w:numId w:val="17"/>
        </w:numPr>
        <w:spacing w:after="120"/>
        <w:rPr>
          <w:rFonts w:ascii="Arial" w:hAnsi="Arial" w:cs="Arial"/>
          <w:sz w:val="20"/>
        </w:rPr>
      </w:pPr>
      <w:r>
        <w:rPr>
          <w:rFonts w:ascii="Arial" w:hAnsi="Arial" w:cs="Arial"/>
          <w:b/>
          <w:sz w:val="20"/>
        </w:rPr>
        <w:t xml:space="preserve">Zařízení </w:t>
      </w:r>
      <w:r w:rsidRPr="00022EA6">
        <w:rPr>
          <w:rFonts w:ascii="Arial" w:hAnsi="Arial" w:cs="Arial"/>
          <w:b/>
          <w:sz w:val="20"/>
          <w:szCs w:val="20"/>
        </w:rPr>
        <w:t>pro</w:t>
      </w:r>
      <w:r>
        <w:rPr>
          <w:rFonts w:ascii="Arial" w:hAnsi="Arial" w:cs="Arial"/>
          <w:b/>
          <w:sz w:val="20"/>
        </w:rPr>
        <w:t xml:space="preserve"> hygienickou péči o osoby bez přístřeší.</w:t>
      </w:r>
    </w:p>
    <w:p w:rsidR="00210C47" w:rsidRDefault="00022EA6" w:rsidP="00022EA6">
      <w:pPr>
        <w:tabs>
          <w:tab w:val="left" w:pos="786"/>
        </w:tabs>
        <w:ind w:left="708"/>
        <w:jc w:val="both"/>
        <w:rPr>
          <w:rFonts w:ascii="Arial" w:hAnsi="Arial" w:cs="Arial"/>
          <w:sz w:val="20"/>
        </w:rPr>
      </w:pPr>
      <w:r>
        <w:rPr>
          <w:rFonts w:ascii="Arial" w:hAnsi="Arial" w:cs="Arial"/>
          <w:sz w:val="20"/>
        </w:rPr>
        <w:t>Mgr</w:t>
      </w:r>
      <w:r w:rsidR="00FC0258">
        <w:rPr>
          <w:rFonts w:ascii="Arial" w:hAnsi="Arial" w:cs="Arial"/>
          <w:sz w:val="20"/>
        </w:rPr>
        <w:t xml:space="preserve">. Bernatík </w:t>
      </w:r>
      <w:r>
        <w:rPr>
          <w:rFonts w:ascii="Arial" w:hAnsi="Arial" w:cs="Arial"/>
          <w:sz w:val="20"/>
        </w:rPr>
        <w:t xml:space="preserve">(vedoucí Samaritán – služby pro lidi bez domova, Charita sv. Anežky Otrokovice) </w:t>
      </w:r>
      <w:r w:rsidR="00FC0258">
        <w:rPr>
          <w:rFonts w:ascii="Arial" w:hAnsi="Arial" w:cs="Arial"/>
          <w:sz w:val="20"/>
        </w:rPr>
        <w:t>– komunikace s KÚ ZK ohledně hygienického servisu pro osoby bez přístřeší opět pokročila. V červenci proběhne schůzka na KÚ ZK</w:t>
      </w:r>
      <w:r>
        <w:rPr>
          <w:rFonts w:ascii="Arial" w:hAnsi="Arial" w:cs="Arial"/>
          <w:sz w:val="20"/>
        </w:rPr>
        <w:t>. Mgr.</w:t>
      </w:r>
      <w:r w:rsidR="00210C47" w:rsidRPr="00FC0258">
        <w:rPr>
          <w:rFonts w:ascii="Arial" w:hAnsi="Arial" w:cs="Arial"/>
          <w:sz w:val="20"/>
        </w:rPr>
        <w:t xml:space="preserve"> B</w:t>
      </w:r>
      <w:r w:rsidR="00FC0258">
        <w:rPr>
          <w:rFonts w:ascii="Arial" w:hAnsi="Arial" w:cs="Arial"/>
          <w:sz w:val="20"/>
        </w:rPr>
        <w:t>ernatík sdělí výstupy z jed</w:t>
      </w:r>
      <w:r>
        <w:rPr>
          <w:rFonts w:ascii="Arial" w:hAnsi="Arial" w:cs="Arial"/>
          <w:sz w:val="20"/>
        </w:rPr>
        <w:t>nání na příští p</w:t>
      </w:r>
      <w:r w:rsidR="00E4288E">
        <w:rPr>
          <w:rFonts w:ascii="Arial" w:hAnsi="Arial" w:cs="Arial"/>
          <w:sz w:val="20"/>
        </w:rPr>
        <w:t>racovní skupině (viz nový úkol z PS).</w:t>
      </w:r>
    </w:p>
    <w:p w:rsidR="000667CD" w:rsidRPr="00E4288E" w:rsidRDefault="000667CD" w:rsidP="00E4288E">
      <w:pPr>
        <w:tabs>
          <w:tab w:val="num" w:pos="786"/>
        </w:tabs>
        <w:jc w:val="both"/>
        <w:rPr>
          <w:rFonts w:ascii="Arial" w:hAnsi="Arial" w:cs="Arial"/>
          <w:b/>
          <w:bCs/>
          <w:sz w:val="20"/>
          <w:szCs w:val="20"/>
        </w:rPr>
      </w:pPr>
    </w:p>
    <w:p w:rsidR="00E3094D" w:rsidRDefault="002067EA" w:rsidP="00022EA6">
      <w:pPr>
        <w:pStyle w:val="Odstavecseseznamem"/>
        <w:numPr>
          <w:ilvl w:val="0"/>
          <w:numId w:val="17"/>
        </w:numPr>
        <w:spacing w:after="120"/>
        <w:rPr>
          <w:rFonts w:ascii="Arial" w:hAnsi="Arial" w:cs="Arial"/>
          <w:b/>
          <w:sz w:val="20"/>
        </w:rPr>
      </w:pPr>
      <w:r>
        <w:rPr>
          <w:rFonts w:ascii="Arial" w:hAnsi="Arial" w:cs="Arial"/>
          <w:b/>
          <w:sz w:val="20"/>
        </w:rPr>
        <w:t xml:space="preserve">Denní centrum pro duševně nemocné </w:t>
      </w:r>
      <w:r w:rsidR="00C17AFE">
        <w:rPr>
          <w:rFonts w:ascii="Arial" w:hAnsi="Arial" w:cs="Arial"/>
          <w:b/>
          <w:sz w:val="20"/>
        </w:rPr>
        <w:t>– návrh podmínek fu</w:t>
      </w:r>
      <w:r>
        <w:rPr>
          <w:rFonts w:ascii="Arial" w:hAnsi="Arial" w:cs="Arial"/>
          <w:b/>
          <w:sz w:val="20"/>
        </w:rPr>
        <w:t>ngování.</w:t>
      </w:r>
    </w:p>
    <w:p w:rsidR="00E4288E" w:rsidRDefault="00E4288E" w:rsidP="00E4288E">
      <w:pPr>
        <w:ind w:left="720"/>
        <w:jc w:val="both"/>
        <w:rPr>
          <w:rFonts w:ascii="Arial" w:hAnsi="Arial" w:cs="Arial"/>
          <w:sz w:val="20"/>
        </w:rPr>
      </w:pPr>
      <w:r w:rsidRPr="00E4288E">
        <w:rPr>
          <w:rFonts w:ascii="Arial" w:hAnsi="Arial" w:cs="Arial"/>
          <w:sz w:val="20"/>
        </w:rPr>
        <w:t>Na minulé PS</w:t>
      </w:r>
      <w:r>
        <w:rPr>
          <w:rFonts w:ascii="Arial" w:hAnsi="Arial" w:cs="Arial"/>
          <w:sz w:val="20"/>
        </w:rPr>
        <w:t xml:space="preserve"> bylo upozorněno na zvýš</w:t>
      </w:r>
      <w:r w:rsidR="00A51C3B">
        <w:rPr>
          <w:rFonts w:ascii="Arial" w:hAnsi="Arial" w:cs="Arial"/>
          <w:sz w:val="20"/>
        </w:rPr>
        <w:t>ený počet osob bez domova, které</w:t>
      </w:r>
      <w:r>
        <w:rPr>
          <w:rFonts w:ascii="Arial" w:hAnsi="Arial" w:cs="Arial"/>
          <w:sz w:val="20"/>
        </w:rPr>
        <w:t xml:space="preserve"> zároveň trpí duševním onemocněním. Mgr. Bernatík poznamenal, že do budoucna bude nutné se tomuto tématu intenzivněji věnovat a promítnout tuto skutečnost do plánování sociálních služeb. </w:t>
      </w:r>
      <w:r w:rsidRPr="006318B0">
        <w:rPr>
          <w:rFonts w:ascii="Arial" w:hAnsi="Arial" w:cs="Arial"/>
          <w:sz w:val="20"/>
        </w:rPr>
        <w:t>Problém se navíc netýká pouze lidí bez domova, ale i dalších duševně nemocných, pro které v Otrokovicích chybí organizace, zařízení, případně</w:t>
      </w:r>
      <w:r>
        <w:rPr>
          <w:rFonts w:ascii="Arial" w:hAnsi="Arial" w:cs="Arial"/>
          <w:sz w:val="20"/>
        </w:rPr>
        <w:t xml:space="preserve"> svépomocné skupiny poskytující</w:t>
      </w:r>
      <w:r w:rsidRPr="006318B0">
        <w:rPr>
          <w:rFonts w:ascii="Arial" w:hAnsi="Arial" w:cs="Arial"/>
          <w:sz w:val="20"/>
        </w:rPr>
        <w:t xml:space="preserve"> pomoc a podporu. Přesný po</w:t>
      </w:r>
      <w:r>
        <w:rPr>
          <w:rFonts w:ascii="Arial" w:hAnsi="Arial" w:cs="Arial"/>
          <w:sz w:val="20"/>
        </w:rPr>
        <w:t>čet osob s duševním onemocněním</w:t>
      </w:r>
      <w:r w:rsidRPr="006318B0">
        <w:rPr>
          <w:rFonts w:ascii="Arial" w:hAnsi="Arial" w:cs="Arial"/>
          <w:sz w:val="20"/>
        </w:rPr>
        <w:t xml:space="preserve"> je v podstatě nemožné zjistit, ale je nezpochybnitelné, že jejich počet neustále stoupá. To potvrdili i zaměstnanci odboru sociálního MěÚ, kteří jsou některým z těchto os</w:t>
      </w:r>
      <w:r>
        <w:rPr>
          <w:rFonts w:ascii="Arial" w:hAnsi="Arial" w:cs="Arial"/>
          <w:sz w:val="20"/>
        </w:rPr>
        <w:t>ob ustanoveni jako opatrovníci.</w:t>
      </w:r>
    </w:p>
    <w:p w:rsidR="00E4288E" w:rsidRDefault="00E4288E" w:rsidP="00E4288E">
      <w:pPr>
        <w:spacing w:after="120"/>
        <w:ind w:left="720"/>
        <w:jc w:val="both"/>
        <w:rPr>
          <w:rFonts w:ascii="Arial" w:hAnsi="Arial" w:cs="Arial"/>
          <w:sz w:val="20"/>
        </w:rPr>
      </w:pPr>
      <w:r>
        <w:rPr>
          <w:rFonts w:ascii="Arial" w:hAnsi="Arial" w:cs="Arial"/>
          <w:sz w:val="20"/>
        </w:rPr>
        <w:t xml:space="preserve">Na minulé PS vzešel nový úkol pro všechny členy PS pod záštitou Mgr. Horákové (vedoucí SOC) a K. </w:t>
      </w:r>
      <w:proofErr w:type="spellStart"/>
      <w:r>
        <w:rPr>
          <w:rFonts w:ascii="Arial" w:hAnsi="Arial" w:cs="Arial"/>
          <w:sz w:val="20"/>
        </w:rPr>
        <w:t>Hrice</w:t>
      </w:r>
      <w:proofErr w:type="spellEnd"/>
      <w:r>
        <w:rPr>
          <w:rFonts w:ascii="Arial" w:hAnsi="Arial" w:cs="Arial"/>
          <w:sz w:val="20"/>
        </w:rPr>
        <w:t xml:space="preserve"> (vedoucí oddělení sociální pomoc</w:t>
      </w:r>
      <w:r w:rsidRPr="00D74F07">
        <w:rPr>
          <w:rFonts w:ascii="Arial" w:hAnsi="Arial" w:cs="Arial"/>
          <w:sz w:val="20"/>
        </w:rPr>
        <w:t>i)</w:t>
      </w:r>
      <w:r w:rsidR="00B85F38" w:rsidRPr="00D74F07">
        <w:rPr>
          <w:rFonts w:ascii="Arial" w:hAnsi="Arial" w:cs="Arial"/>
          <w:sz w:val="20"/>
        </w:rPr>
        <w:t>,</w:t>
      </w:r>
      <w:r>
        <w:rPr>
          <w:rFonts w:ascii="Arial" w:hAnsi="Arial" w:cs="Arial"/>
          <w:sz w:val="20"/>
        </w:rPr>
        <w:t xml:space="preserve"> a to hledat řešení služeb pro duševně nemocné – svépomocné skupiny/denní centrum apod.</w:t>
      </w:r>
    </w:p>
    <w:p w:rsidR="001370BF" w:rsidRPr="00E4288E" w:rsidRDefault="00E4288E" w:rsidP="00E4288E">
      <w:pPr>
        <w:ind w:left="720"/>
        <w:jc w:val="both"/>
        <w:rPr>
          <w:rFonts w:ascii="Arial" w:hAnsi="Arial" w:cs="Arial"/>
          <w:sz w:val="20"/>
        </w:rPr>
      </w:pPr>
      <w:r>
        <w:rPr>
          <w:rFonts w:ascii="Arial" w:hAnsi="Arial" w:cs="Arial"/>
          <w:sz w:val="20"/>
        </w:rPr>
        <w:t>K</w:t>
      </w:r>
      <w:r w:rsidR="00FC0258">
        <w:rPr>
          <w:rFonts w:ascii="Arial" w:hAnsi="Arial" w:cs="Arial"/>
          <w:sz w:val="20"/>
        </w:rPr>
        <w:t>. Hric</w:t>
      </w:r>
      <w:r>
        <w:rPr>
          <w:rFonts w:ascii="Arial" w:hAnsi="Arial" w:cs="Arial"/>
          <w:sz w:val="20"/>
        </w:rPr>
        <w:t xml:space="preserve"> - </w:t>
      </w:r>
      <w:r w:rsidR="001370BF" w:rsidRPr="00FC0258">
        <w:rPr>
          <w:rFonts w:ascii="Arial" w:hAnsi="Arial" w:cs="Arial"/>
          <w:sz w:val="20"/>
          <w:szCs w:val="20"/>
        </w:rPr>
        <w:t>Svépomocná skupina /denní centrum</w:t>
      </w:r>
      <w:r w:rsidR="000667CD">
        <w:rPr>
          <w:rFonts w:ascii="Arial" w:hAnsi="Arial" w:cs="Arial"/>
          <w:sz w:val="20"/>
          <w:szCs w:val="20"/>
        </w:rPr>
        <w:t>:</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klienti s diagnosou paranoidní schizofrenie</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v Otrokovicích cca 50 osob</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oddělení sociální pomoci pracuje s cca 20 osobami</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oslovili jsme 9 rodin s duševně nemocnými</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zájem o účast ve svépomocné skupině pro duševně nemocné projevilo 7 rodin</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zájem stát se odborným garantem skupiny projevil MUDr. Zvoníček, který doporučí další možné klienty</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hledáme nejvhodnější prostory</w:t>
      </w:r>
    </w:p>
    <w:p w:rsidR="001370BF" w:rsidRPr="002B6204" w:rsidRDefault="001370BF" w:rsidP="00E4288E">
      <w:pPr>
        <w:pStyle w:val="Odstavecseseznamem"/>
        <w:numPr>
          <w:ilvl w:val="0"/>
          <w:numId w:val="18"/>
        </w:numPr>
        <w:jc w:val="both"/>
        <w:rPr>
          <w:rFonts w:ascii="Arial" w:hAnsi="Arial" w:cs="Arial"/>
          <w:sz w:val="20"/>
          <w:szCs w:val="20"/>
        </w:rPr>
      </w:pPr>
      <w:r w:rsidRPr="002B6204">
        <w:rPr>
          <w:rFonts w:ascii="Arial" w:hAnsi="Arial" w:cs="Arial"/>
          <w:sz w:val="20"/>
          <w:szCs w:val="20"/>
        </w:rPr>
        <w:t>svépomocná skupina = je určena pro rodinné příslušníky, kteří mají ve své blízkosti člověka s duševním onemocněním</w:t>
      </w:r>
      <w:r w:rsidR="00FC0258" w:rsidRPr="002B6204">
        <w:rPr>
          <w:rFonts w:ascii="Arial" w:hAnsi="Arial" w:cs="Arial"/>
          <w:sz w:val="20"/>
          <w:szCs w:val="20"/>
        </w:rPr>
        <w:t>,</w:t>
      </w:r>
      <w:r w:rsidRPr="002B6204">
        <w:rPr>
          <w:rFonts w:ascii="Arial" w:hAnsi="Arial" w:cs="Arial"/>
          <w:sz w:val="20"/>
          <w:szCs w:val="20"/>
        </w:rPr>
        <w:t xml:space="preserve"> a přítomnost nemoci významně zasahuje do jejich každodenního života. Tito lidé se jistě chtějí dozvědět co nejvíce o duševním onemocnění - proč přichází, jak ho lze léčit, co pro to sami můžeme udělat, jak porozumět svým blízkým nemocným - jejich potížím a stavům </w:t>
      </w:r>
      <w:r w:rsidRPr="002B6204">
        <w:rPr>
          <w:rFonts w:ascii="Arial" w:hAnsi="Arial" w:cs="Arial"/>
          <w:sz w:val="20"/>
          <w:szCs w:val="20"/>
        </w:rPr>
        <w:lastRenderedPageBreak/>
        <w:t>a jak se přestat bát, že jsou v takové situaci sami a nemají si o tom s kým popovídat.</w:t>
      </w:r>
    </w:p>
    <w:p w:rsidR="001B5B46" w:rsidRPr="001B5B46" w:rsidRDefault="00061DEC" w:rsidP="001B5B46">
      <w:pPr>
        <w:tabs>
          <w:tab w:val="left" w:pos="786"/>
        </w:tabs>
        <w:jc w:val="both"/>
        <w:rPr>
          <w:rFonts w:ascii="Arial" w:hAnsi="Arial" w:cs="Arial"/>
          <w:b/>
          <w:sz w:val="20"/>
        </w:rPr>
      </w:pPr>
      <w:r>
        <w:rPr>
          <w:rFonts w:ascii="Arial" w:hAnsi="Arial" w:cs="Arial"/>
          <w:sz w:val="20"/>
        </w:rPr>
        <w:t xml:space="preserve">  </w:t>
      </w:r>
      <w:r w:rsidR="003667E1">
        <w:rPr>
          <w:rFonts w:ascii="Arial" w:hAnsi="Arial" w:cs="Arial"/>
          <w:sz w:val="20"/>
        </w:rPr>
        <w:t xml:space="preserve">  </w:t>
      </w:r>
    </w:p>
    <w:p w:rsidR="00C17AFE" w:rsidRDefault="00C17AFE" w:rsidP="00022EA6">
      <w:pPr>
        <w:pStyle w:val="Odstavecseseznamem"/>
        <w:numPr>
          <w:ilvl w:val="0"/>
          <w:numId w:val="17"/>
        </w:numPr>
        <w:spacing w:after="120"/>
        <w:rPr>
          <w:rFonts w:ascii="Arial" w:hAnsi="Arial" w:cs="Arial"/>
          <w:b/>
          <w:sz w:val="20"/>
        </w:rPr>
      </w:pPr>
      <w:r>
        <w:rPr>
          <w:rFonts w:ascii="Arial" w:hAnsi="Arial" w:cs="Arial"/>
          <w:b/>
          <w:sz w:val="20"/>
        </w:rPr>
        <w:t>Různé.</w:t>
      </w:r>
    </w:p>
    <w:p w:rsidR="00E4288E" w:rsidRDefault="00E4288E" w:rsidP="00E4288E">
      <w:pPr>
        <w:pStyle w:val="Odstavecseseznamem"/>
        <w:numPr>
          <w:ilvl w:val="0"/>
          <w:numId w:val="19"/>
        </w:numPr>
        <w:tabs>
          <w:tab w:val="left" w:pos="786"/>
        </w:tabs>
        <w:jc w:val="both"/>
        <w:rPr>
          <w:rFonts w:ascii="Arial" w:hAnsi="Arial" w:cs="Arial"/>
          <w:sz w:val="20"/>
        </w:rPr>
      </w:pPr>
      <w:r>
        <w:rPr>
          <w:rFonts w:ascii="Arial" w:hAnsi="Arial" w:cs="Arial"/>
          <w:sz w:val="20"/>
        </w:rPr>
        <w:t>Mgr. Vlček (Zástupce ředitele, Charita sv. Anežky Otrokovice) – Charita sv. Anežky Otrokovice konkrétně Nový domov Otrokovice, nabízí úklid společných prostor v domě. Služba je využívaná a zákazníci jsou s úklidem spokojeni.</w:t>
      </w:r>
    </w:p>
    <w:p w:rsidR="005D4FC1" w:rsidRPr="002B6204" w:rsidRDefault="005D4FC1" w:rsidP="00E4288E">
      <w:pPr>
        <w:pStyle w:val="Odstavecseseznamem"/>
        <w:numPr>
          <w:ilvl w:val="0"/>
          <w:numId w:val="19"/>
        </w:numPr>
        <w:tabs>
          <w:tab w:val="left" w:pos="786"/>
        </w:tabs>
        <w:jc w:val="both"/>
        <w:rPr>
          <w:rFonts w:ascii="Arial" w:hAnsi="Arial" w:cs="Arial"/>
          <w:sz w:val="20"/>
        </w:rPr>
      </w:pPr>
      <w:r>
        <w:rPr>
          <w:rFonts w:ascii="Arial" w:hAnsi="Arial" w:cs="Arial"/>
          <w:sz w:val="20"/>
        </w:rPr>
        <w:t xml:space="preserve">Mgr. Horáková </w:t>
      </w:r>
      <w:r w:rsidR="00FC0258">
        <w:rPr>
          <w:rFonts w:ascii="Arial" w:hAnsi="Arial" w:cs="Arial"/>
          <w:sz w:val="20"/>
        </w:rPr>
        <w:t>–</w:t>
      </w:r>
      <w:r>
        <w:rPr>
          <w:rFonts w:ascii="Arial" w:hAnsi="Arial" w:cs="Arial"/>
          <w:sz w:val="20"/>
        </w:rPr>
        <w:t xml:space="preserve"> </w:t>
      </w:r>
      <w:r w:rsidR="00FC0258">
        <w:rPr>
          <w:rFonts w:ascii="Arial" w:hAnsi="Arial" w:cs="Arial"/>
          <w:sz w:val="20"/>
        </w:rPr>
        <w:t xml:space="preserve">Na PS </w:t>
      </w:r>
      <w:r w:rsidR="004B4489">
        <w:rPr>
          <w:rFonts w:ascii="Arial" w:hAnsi="Arial" w:cs="Arial"/>
          <w:sz w:val="20"/>
        </w:rPr>
        <w:t>Rodiny s dětmi byla vydefinována,</w:t>
      </w:r>
      <w:r w:rsidR="00FC0258">
        <w:rPr>
          <w:rFonts w:ascii="Arial" w:hAnsi="Arial" w:cs="Arial"/>
          <w:sz w:val="20"/>
        </w:rPr>
        <w:t xml:space="preserve"> jako prioritní</w:t>
      </w:r>
      <w:r w:rsidR="004B4489">
        <w:rPr>
          <w:rFonts w:ascii="Arial" w:hAnsi="Arial" w:cs="Arial"/>
          <w:sz w:val="20"/>
        </w:rPr>
        <w:t>,</w:t>
      </w:r>
      <w:r w:rsidR="00FC0258">
        <w:rPr>
          <w:rFonts w:ascii="Arial" w:hAnsi="Arial" w:cs="Arial"/>
          <w:sz w:val="20"/>
        </w:rPr>
        <w:t xml:space="preserve"> </w:t>
      </w:r>
      <w:r w:rsidR="001B3960">
        <w:rPr>
          <w:rFonts w:ascii="Arial" w:hAnsi="Arial" w:cs="Arial"/>
          <w:sz w:val="20"/>
        </w:rPr>
        <w:t>potřeba bezplatné rodinné</w:t>
      </w:r>
      <w:r w:rsidR="002B6204">
        <w:rPr>
          <w:rFonts w:ascii="Arial" w:hAnsi="Arial" w:cs="Arial"/>
          <w:sz w:val="20"/>
        </w:rPr>
        <w:t xml:space="preserve"> mediace. Je vytvořen leták</w:t>
      </w:r>
      <w:r w:rsidR="001B3960">
        <w:rPr>
          <w:rFonts w:ascii="Arial" w:hAnsi="Arial" w:cs="Arial"/>
          <w:sz w:val="20"/>
        </w:rPr>
        <w:t xml:space="preserve"> s nabídkou</w:t>
      </w:r>
      <w:r w:rsidR="002B6204">
        <w:rPr>
          <w:rFonts w:ascii="Arial" w:hAnsi="Arial" w:cs="Arial"/>
          <w:sz w:val="20"/>
        </w:rPr>
        <w:t>, zatím zjišťujeme, jaký bude zájem z řad veřejnosti</w:t>
      </w:r>
      <w:r w:rsidR="00A51C3B">
        <w:rPr>
          <w:rFonts w:ascii="Arial" w:hAnsi="Arial" w:cs="Arial"/>
          <w:sz w:val="20"/>
        </w:rPr>
        <w:t>,</w:t>
      </w:r>
      <w:r w:rsidR="002B6204">
        <w:rPr>
          <w:rFonts w:ascii="Arial" w:hAnsi="Arial" w:cs="Arial"/>
          <w:sz w:val="20"/>
        </w:rPr>
        <w:t xml:space="preserve"> a dojednáváme podmínky s externím administrátorem. </w:t>
      </w:r>
      <w:r w:rsidR="001B3960">
        <w:rPr>
          <w:rFonts w:ascii="Arial" w:hAnsi="Arial" w:cs="Arial"/>
          <w:sz w:val="20"/>
        </w:rPr>
        <w:t>V září 2013 bude vyhodnocen zájem veřejnosti o rodinnou mediaci. V případě nezájmu bude náhradním řešením kurz efektivního rodičovství.</w:t>
      </w:r>
    </w:p>
    <w:p w:rsidR="005D4FC1" w:rsidRDefault="005D4FC1" w:rsidP="00E4288E">
      <w:pPr>
        <w:pStyle w:val="Odstavecseseznamem"/>
        <w:numPr>
          <w:ilvl w:val="0"/>
          <w:numId w:val="19"/>
        </w:numPr>
        <w:tabs>
          <w:tab w:val="left" w:pos="786"/>
        </w:tabs>
        <w:jc w:val="both"/>
        <w:rPr>
          <w:rFonts w:ascii="Arial" w:hAnsi="Arial" w:cs="Arial"/>
          <w:sz w:val="20"/>
        </w:rPr>
      </w:pPr>
      <w:r>
        <w:rPr>
          <w:rFonts w:ascii="Arial" w:hAnsi="Arial" w:cs="Arial"/>
          <w:sz w:val="20"/>
        </w:rPr>
        <w:t xml:space="preserve">Mgr. Bernatík - Provoz </w:t>
      </w:r>
      <w:r w:rsidR="004B4489">
        <w:rPr>
          <w:rFonts w:ascii="Arial" w:hAnsi="Arial" w:cs="Arial"/>
          <w:sz w:val="20"/>
        </w:rPr>
        <w:t>„</w:t>
      </w:r>
      <w:proofErr w:type="spellStart"/>
      <w:r>
        <w:rPr>
          <w:rFonts w:ascii="Arial" w:hAnsi="Arial" w:cs="Arial"/>
          <w:sz w:val="20"/>
        </w:rPr>
        <w:t>seďárny</w:t>
      </w:r>
      <w:proofErr w:type="spellEnd"/>
      <w:r w:rsidR="004B4489">
        <w:rPr>
          <w:rFonts w:ascii="Arial" w:hAnsi="Arial" w:cs="Arial"/>
          <w:sz w:val="20"/>
        </w:rPr>
        <w:t>“</w:t>
      </w:r>
      <w:r>
        <w:rPr>
          <w:rFonts w:ascii="Arial" w:hAnsi="Arial" w:cs="Arial"/>
          <w:sz w:val="20"/>
        </w:rPr>
        <w:t xml:space="preserve"> a veřejné sprchy. </w:t>
      </w:r>
      <w:r w:rsidR="004B4489">
        <w:rPr>
          <w:rFonts w:ascii="Arial" w:hAnsi="Arial" w:cs="Arial"/>
          <w:sz w:val="20"/>
        </w:rPr>
        <w:t>„</w:t>
      </w:r>
      <w:proofErr w:type="spellStart"/>
      <w:r>
        <w:rPr>
          <w:rFonts w:ascii="Arial" w:hAnsi="Arial" w:cs="Arial"/>
          <w:sz w:val="20"/>
        </w:rPr>
        <w:t>Seďárna</w:t>
      </w:r>
      <w:proofErr w:type="spellEnd"/>
      <w:r w:rsidR="004B4489">
        <w:rPr>
          <w:rFonts w:ascii="Arial" w:hAnsi="Arial" w:cs="Arial"/>
          <w:sz w:val="20"/>
        </w:rPr>
        <w:t>“</w:t>
      </w:r>
      <w:r>
        <w:rPr>
          <w:rFonts w:ascii="Arial" w:hAnsi="Arial" w:cs="Arial"/>
          <w:sz w:val="20"/>
        </w:rPr>
        <w:t xml:space="preserve"> potřebuje menší opravy. Zakomponovat do dohody prodloužení provozu </w:t>
      </w:r>
      <w:r w:rsidR="004B4489">
        <w:rPr>
          <w:rFonts w:ascii="Arial" w:hAnsi="Arial" w:cs="Arial"/>
          <w:sz w:val="20"/>
        </w:rPr>
        <w:t>„</w:t>
      </w:r>
      <w:proofErr w:type="spellStart"/>
      <w:r w:rsidR="004B4489">
        <w:rPr>
          <w:rFonts w:ascii="Arial" w:hAnsi="Arial" w:cs="Arial"/>
          <w:sz w:val="20"/>
        </w:rPr>
        <w:t>seďárny</w:t>
      </w:r>
      <w:proofErr w:type="spellEnd"/>
      <w:r w:rsidR="004B4489">
        <w:rPr>
          <w:rFonts w:ascii="Arial" w:hAnsi="Arial" w:cs="Arial"/>
          <w:sz w:val="20"/>
        </w:rPr>
        <w:t xml:space="preserve">“ </w:t>
      </w:r>
      <w:r>
        <w:rPr>
          <w:rFonts w:ascii="Arial" w:hAnsi="Arial" w:cs="Arial"/>
          <w:sz w:val="20"/>
        </w:rPr>
        <w:t>(prodloužit do konce března)</w:t>
      </w:r>
      <w:r w:rsidR="004B4489">
        <w:rPr>
          <w:rFonts w:ascii="Arial" w:hAnsi="Arial" w:cs="Arial"/>
          <w:sz w:val="20"/>
        </w:rPr>
        <w:t xml:space="preserve"> – březen může </w:t>
      </w:r>
      <w:r w:rsidR="00E5122B">
        <w:rPr>
          <w:rFonts w:ascii="Arial" w:hAnsi="Arial" w:cs="Arial"/>
          <w:sz w:val="20"/>
        </w:rPr>
        <w:t>být</w:t>
      </w:r>
      <w:r w:rsidR="004B4489">
        <w:rPr>
          <w:rFonts w:ascii="Arial" w:hAnsi="Arial" w:cs="Arial"/>
          <w:sz w:val="20"/>
        </w:rPr>
        <w:t xml:space="preserve"> v roce 2014 stejně mrazivý jako tento rok, proto bychom raději provoz prodloužili do konce března</w:t>
      </w:r>
      <w:r>
        <w:rPr>
          <w:rFonts w:ascii="Arial" w:hAnsi="Arial" w:cs="Arial"/>
          <w:sz w:val="20"/>
        </w:rPr>
        <w:t xml:space="preserve">. Přepažení </w:t>
      </w:r>
      <w:r w:rsidR="004B4489">
        <w:rPr>
          <w:rFonts w:ascii="Arial" w:hAnsi="Arial" w:cs="Arial"/>
          <w:sz w:val="20"/>
        </w:rPr>
        <w:t>„</w:t>
      </w:r>
      <w:proofErr w:type="spellStart"/>
      <w:r>
        <w:rPr>
          <w:rFonts w:ascii="Arial" w:hAnsi="Arial" w:cs="Arial"/>
          <w:sz w:val="20"/>
        </w:rPr>
        <w:t>seďárny</w:t>
      </w:r>
      <w:proofErr w:type="spellEnd"/>
      <w:r w:rsidR="004B4489">
        <w:rPr>
          <w:rFonts w:ascii="Arial" w:hAnsi="Arial" w:cs="Arial"/>
          <w:sz w:val="20"/>
        </w:rPr>
        <w:t>“</w:t>
      </w:r>
      <w:r w:rsidR="002B6204">
        <w:rPr>
          <w:rFonts w:ascii="Arial" w:hAnsi="Arial" w:cs="Arial"/>
          <w:sz w:val="20"/>
        </w:rPr>
        <w:t xml:space="preserve"> - </w:t>
      </w:r>
      <w:r w:rsidR="00174BA0">
        <w:rPr>
          <w:rFonts w:ascii="Arial" w:hAnsi="Arial" w:cs="Arial"/>
          <w:sz w:val="20"/>
        </w:rPr>
        <w:t>rozdělit na jede</w:t>
      </w:r>
      <w:r w:rsidR="004B4489">
        <w:rPr>
          <w:rFonts w:ascii="Arial" w:hAnsi="Arial" w:cs="Arial"/>
          <w:sz w:val="20"/>
        </w:rPr>
        <w:t>n větší a jeden menší prostor. Je potřeba svolat s</w:t>
      </w:r>
      <w:r w:rsidR="00174BA0">
        <w:rPr>
          <w:rFonts w:ascii="Arial" w:hAnsi="Arial" w:cs="Arial"/>
          <w:sz w:val="20"/>
        </w:rPr>
        <w:t>chůzk</w:t>
      </w:r>
      <w:r w:rsidR="00E5122B">
        <w:rPr>
          <w:rFonts w:ascii="Arial" w:hAnsi="Arial" w:cs="Arial"/>
          <w:sz w:val="20"/>
        </w:rPr>
        <w:t>u</w:t>
      </w:r>
      <w:r w:rsidR="00174BA0">
        <w:rPr>
          <w:rFonts w:ascii="Arial" w:hAnsi="Arial" w:cs="Arial"/>
          <w:sz w:val="20"/>
        </w:rPr>
        <w:t xml:space="preserve"> s</w:t>
      </w:r>
      <w:r w:rsidR="004B4489">
        <w:rPr>
          <w:rFonts w:ascii="Arial" w:hAnsi="Arial" w:cs="Arial"/>
          <w:sz w:val="20"/>
        </w:rPr>
        <w:t> </w:t>
      </w:r>
      <w:r w:rsidR="00174BA0">
        <w:rPr>
          <w:rFonts w:ascii="Arial" w:hAnsi="Arial" w:cs="Arial"/>
          <w:sz w:val="20"/>
        </w:rPr>
        <w:t>vedením</w:t>
      </w:r>
      <w:r w:rsidR="004B4489">
        <w:rPr>
          <w:rFonts w:ascii="Arial" w:hAnsi="Arial" w:cs="Arial"/>
          <w:sz w:val="20"/>
        </w:rPr>
        <w:t xml:space="preserve"> Charity </w:t>
      </w:r>
      <w:r w:rsidR="00A51C3B">
        <w:rPr>
          <w:rFonts w:ascii="Arial" w:hAnsi="Arial" w:cs="Arial"/>
          <w:sz w:val="20"/>
        </w:rPr>
        <w:t xml:space="preserve">sv. Anežky Otrokovice </w:t>
      </w:r>
      <w:r w:rsidR="004B4489">
        <w:rPr>
          <w:rFonts w:ascii="Arial" w:hAnsi="Arial" w:cs="Arial"/>
          <w:sz w:val="20"/>
        </w:rPr>
        <w:t>a dojednat</w:t>
      </w:r>
      <w:r w:rsidR="00174BA0">
        <w:rPr>
          <w:rFonts w:ascii="Arial" w:hAnsi="Arial" w:cs="Arial"/>
          <w:sz w:val="20"/>
        </w:rPr>
        <w:t xml:space="preserve"> konkrétní</w:t>
      </w:r>
      <w:r w:rsidR="00E5122B">
        <w:rPr>
          <w:rFonts w:ascii="Arial" w:hAnsi="Arial" w:cs="Arial"/>
          <w:sz w:val="20"/>
        </w:rPr>
        <w:t xml:space="preserve"> podmín</w:t>
      </w:r>
      <w:r w:rsidR="00174BA0">
        <w:rPr>
          <w:rFonts w:ascii="Arial" w:hAnsi="Arial" w:cs="Arial"/>
          <w:sz w:val="20"/>
        </w:rPr>
        <w:t>k</w:t>
      </w:r>
      <w:r w:rsidR="00E5122B">
        <w:rPr>
          <w:rFonts w:ascii="Arial" w:hAnsi="Arial" w:cs="Arial"/>
          <w:sz w:val="20"/>
        </w:rPr>
        <w:t>y</w:t>
      </w:r>
      <w:r w:rsidR="00174BA0">
        <w:rPr>
          <w:rFonts w:ascii="Arial" w:hAnsi="Arial" w:cs="Arial"/>
          <w:sz w:val="20"/>
        </w:rPr>
        <w:t>. Mgr. Bernatík zajišťuje pouze provoz.</w:t>
      </w:r>
      <w:r w:rsidR="002B6204">
        <w:rPr>
          <w:rFonts w:ascii="Arial" w:hAnsi="Arial" w:cs="Arial"/>
          <w:sz w:val="20"/>
        </w:rPr>
        <w:t xml:space="preserve"> Členové </w:t>
      </w:r>
      <w:r w:rsidR="00E5122B">
        <w:rPr>
          <w:rFonts w:ascii="Arial" w:hAnsi="Arial" w:cs="Arial"/>
          <w:sz w:val="20"/>
        </w:rPr>
        <w:t xml:space="preserve">PS </w:t>
      </w:r>
      <w:r w:rsidR="002B6204">
        <w:rPr>
          <w:rFonts w:ascii="Arial" w:hAnsi="Arial" w:cs="Arial"/>
          <w:sz w:val="20"/>
        </w:rPr>
        <w:t>souhlasil</w:t>
      </w:r>
      <w:r w:rsidR="00E5122B">
        <w:rPr>
          <w:rFonts w:ascii="Arial" w:hAnsi="Arial" w:cs="Arial"/>
          <w:sz w:val="20"/>
        </w:rPr>
        <w:t>i</w:t>
      </w:r>
      <w:r w:rsidR="002B6204">
        <w:rPr>
          <w:rFonts w:ascii="Arial" w:hAnsi="Arial" w:cs="Arial"/>
          <w:sz w:val="20"/>
        </w:rPr>
        <w:t xml:space="preserve"> s</w:t>
      </w:r>
      <w:r w:rsidR="004B4489">
        <w:rPr>
          <w:rFonts w:ascii="Arial" w:hAnsi="Arial" w:cs="Arial"/>
          <w:sz w:val="20"/>
        </w:rPr>
        <w:t> </w:t>
      </w:r>
      <w:r w:rsidR="0074220D">
        <w:rPr>
          <w:rFonts w:ascii="Arial" w:hAnsi="Arial" w:cs="Arial"/>
          <w:sz w:val="20"/>
        </w:rPr>
        <w:t xml:space="preserve">provozem </w:t>
      </w:r>
      <w:proofErr w:type="spellStart"/>
      <w:r w:rsidR="0074220D">
        <w:rPr>
          <w:rFonts w:ascii="Arial" w:hAnsi="Arial" w:cs="Arial"/>
          <w:sz w:val="20"/>
        </w:rPr>
        <w:t>seďárny</w:t>
      </w:r>
      <w:proofErr w:type="spellEnd"/>
      <w:r w:rsidR="0074220D">
        <w:rPr>
          <w:rFonts w:ascii="Arial" w:hAnsi="Arial" w:cs="Arial"/>
          <w:sz w:val="20"/>
        </w:rPr>
        <w:t xml:space="preserve"> a </w:t>
      </w:r>
      <w:r w:rsidR="002B6204">
        <w:rPr>
          <w:rFonts w:ascii="Arial" w:hAnsi="Arial" w:cs="Arial"/>
          <w:sz w:val="20"/>
        </w:rPr>
        <w:t xml:space="preserve">veřejné sprchy i </w:t>
      </w:r>
      <w:r w:rsidR="004B4489">
        <w:rPr>
          <w:rFonts w:ascii="Arial" w:hAnsi="Arial" w:cs="Arial"/>
          <w:sz w:val="20"/>
        </w:rPr>
        <w:t>v roce 2014.</w:t>
      </w:r>
    </w:p>
    <w:p w:rsidR="002B6204" w:rsidRPr="009A0786" w:rsidRDefault="004B4489" w:rsidP="00E4288E">
      <w:pPr>
        <w:pStyle w:val="Odstavecseseznamem"/>
        <w:numPr>
          <w:ilvl w:val="0"/>
          <w:numId w:val="19"/>
        </w:numPr>
        <w:tabs>
          <w:tab w:val="left" w:pos="786"/>
        </w:tabs>
        <w:jc w:val="both"/>
        <w:rPr>
          <w:rFonts w:ascii="Arial" w:hAnsi="Arial" w:cs="Arial"/>
          <w:sz w:val="20"/>
          <w:szCs w:val="20"/>
        </w:rPr>
      </w:pPr>
      <w:r>
        <w:rPr>
          <w:rFonts w:ascii="Arial" w:hAnsi="Arial" w:cs="Arial"/>
          <w:sz w:val="20"/>
        </w:rPr>
        <w:t xml:space="preserve">PhDr. </w:t>
      </w:r>
      <w:proofErr w:type="spellStart"/>
      <w:r>
        <w:rPr>
          <w:rFonts w:ascii="Arial" w:hAnsi="Arial" w:cs="Arial"/>
          <w:sz w:val="20"/>
        </w:rPr>
        <w:t>Kosařová</w:t>
      </w:r>
      <w:proofErr w:type="spellEnd"/>
      <w:r>
        <w:rPr>
          <w:rFonts w:ascii="Arial" w:hAnsi="Arial" w:cs="Arial"/>
          <w:sz w:val="20"/>
        </w:rPr>
        <w:t xml:space="preserve"> (Probační a mediační služba ČR). –</w:t>
      </w:r>
      <w:r w:rsidR="00B2193D">
        <w:rPr>
          <w:rFonts w:ascii="Arial" w:hAnsi="Arial" w:cs="Arial"/>
          <w:sz w:val="20"/>
        </w:rPr>
        <w:t xml:space="preserve"> od srpna</w:t>
      </w:r>
      <w:r>
        <w:rPr>
          <w:rFonts w:ascii="Arial" w:hAnsi="Arial" w:cs="Arial"/>
          <w:sz w:val="20"/>
        </w:rPr>
        <w:t xml:space="preserve"> 2013</w:t>
      </w:r>
      <w:r w:rsidR="00B2193D">
        <w:rPr>
          <w:rFonts w:ascii="Arial" w:hAnsi="Arial" w:cs="Arial"/>
          <w:sz w:val="20"/>
        </w:rPr>
        <w:t xml:space="preserve"> bude nově platný Zákon </w:t>
      </w:r>
      <w:r w:rsidR="002B6204">
        <w:rPr>
          <w:rFonts w:ascii="Arial" w:hAnsi="Arial" w:cs="Arial"/>
          <w:sz w:val="20"/>
        </w:rPr>
        <w:t>o obětech t</w:t>
      </w:r>
      <w:r>
        <w:rPr>
          <w:rFonts w:ascii="Arial" w:hAnsi="Arial" w:cs="Arial"/>
          <w:sz w:val="20"/>
        </w:rPr>
        <w:t xml:space="preserve">restných činů. </w:t>
      </w:r>
      <w:r w:rsidR="00B2193D">
        <w:rPr>
          <w:rFonts w:ascii="Arial" w:hAnsi="Arial" w:cs="Arial"/>
          <w:sz w:val="20"/>
        </w:rPr>
        <w:t xml:space="preserve">PhDr. </w:t>
      </w:r>
      <w:proofErr w:type="spellStart"/>
      <w:r w:rsidR="00B2193D">
        <w:rPr>
          <w:rFonts w:ascii="Arial" w:hAnsi="Arial" w:cs="Arial"/>
          <w:sz w:val="20"/>
        </w:rPr>
        <w:t>Kosařová</w:t>
      </w:r>
      <w:proofErr w:type="spellEnd"/>
      <w:r w:rsidR="00B2193D">
        <w:rPr>
          <w:rFonts w:ascii="Arial" w:hAnsi="Arial" w:cs="Arial"/>
          <w:sz w:val="20"/>
        </w:rPr>
        <w:t xml:space="preserve"> z</w:t>
      </w:r>
      <w:r w:rsidR="00154D40">
        <w:rPr>
          <w:rFonts w:ascii="Arial" w:hAnsi="Arial" w:cs="Arial"/>
          <w:sz w:val="20"/>
        </w:rPr>
        <w:t>mínila novinky</w:t>
      </w:r>
      <w:r w:rsidR="00B2193D">
        <w:rPr>
          <w:rFonts w:ascii="Arial" w:hAnsi="Arial" w:cs="Arial"/>
          <w:sz w:val="20"/>
        </w:rPr>
        <w:t>, které bude nový</w:t>
      </w:r>
      <w:r w:rsidR="00154D40">
        <w:rPr>
          <w:rFonts w:ascii="Arial" w:hAnsi="Arial" w:cs="Arial"/>
          <w:sz w:val="20"/>
        </w:rPr>
        <w:t xml:space="preserve"> </w:t>
      </w:r>
      <w:r w:rsidR="009A0786">
        <w:rPr>
          <w:rFonts w:ascii="Arial" w:hAnsi="Arial" w:cs="Arial"/>
          <w:sz w:val="20"/>
        </w:rPr>
        <w:t>zákon obsahovat (např. zm</w:t>
      </w:r>
      <w:r w:rsidR="00340715">
        <w:rPr>
          <w:rFonts w:ascii="Arial" w:hAnsi="Arial" w:cs="Arial"/>
          <w:sz w:val="20"/>
        </w:rPr>
        <w:t>ěny trestního řádu, změny zákona</w:t>
      </w:r>
      <w:r w:rsidR="009A0786">
        <w:rPr>
          <w:rFonts w:ascii="Arial" w:hAnsi="Arial" w:cs="Arial"/>
          <w:sz w:val="20"/>
        </w:rPr>
        <w:t xml:space="preserve"> o soudních poplatcích, změny exekučního řádu, změny zákona o poskytnutí peněžité pomoci obětem </w:t>
      </w:r>
      <w:r w:rsidR="009A0786" w:rsidRPr="009A0786">
        <w:rPr>
          <w:rFonts w:ascii="Arial" w:hAnsi="Arial" w:cs="Arial"/>
          <w:sz w:val="20"/>
          <w:szCs w:val="20"/>
        </w:rPr>
        <w:t>trestných činů atd.). Tento nový zákon upravuje práva obětí trestných činů včetně práva na poskytnutí peněžité pomoci obětem státem a vztahy mezi státem a subjekty, které poskytují služby obětem. Obětí se podle zákona rozumí fyzická osoba, které bylo nebo mělo být trestným činem ublíženo na zdraví, způsobena majetková nebo nemajetková újma nebo na jejíž úkor se pachatel trestným činem obohatil. I když se nová úprava logicky promítne i do dalších právních norem, pojem oběť nenahrazuje zavedený termín poškozený, který bude i nadále užíván v trestn</w:t>
      </w:r>
      <w:r w:rsidR="00E5122B">
        <w:rPr>
          <w:rFonts w:ascii="Arial" w:hAnsi="Arial" w:cs="Arial"/>
          <w:sz w:val="20"/>
          <w:szCs w:val="20"/>
        </w:rPr>
        <w:t>ě</w:t>
      </w:r>
      <w:r w:rsidR="009A0786" w:rsidRPr="009A0786">
        <w:rPr>
          <w:rFonts w:ascii="Arial" w:hAnsi="Arial" w:cs="Arial"/>
          <w:sz w:val="20"/>
          <w:szCs w:val="20"/>
        </w:rPr>
        <w:t xml:space="preserve">právních předpisech. Zákon nabývá částečně účinnosti </w:t>
      </w:r>
      <w:proofErr w:type="gramStart"/>
      <w:r w:rsidR="009A0786" w:rsidRPr="009A0786">
        <w:rPr>
          <w:rFonts w:ascii="Arial" w:hAnsi="Arial" w:cs="Arial"/>
          <w:sz w:val="20"/>
          <w:szCs w:val="20"/>
        </w:rPr>
        <w:t>1.4.2013</w:t>
      </w:r>
      <w:proofErr w:type="gramEnd"/>
      <w:r w:rsidR="009A0786" w:rsidRPr="009A0786">
        <w:rPr>
          <w:rFonts w:ascii="Arial" w:hAnsi="Arial" w:cs="Arial"/>
          <w:sz w:val="20"/>
          <w:szCs w:val="20"/>
        </w:rPr>
        <w:t>, v dalších částech pak 1.5.2013 a 1.8.2013</w:t>
      </w:r>
    </w:p>
    <w:p w:rsidR="00E4288E" w:rsidRPr="00E4288E" w:rsidRDefault="00E4288E" w:rsidP="00E4288E">
      <w:pPr>
        <w:pStyle w:val="Odstavecseseznamem"/>
        <w:numPr>
          <w:ilvl w:val="0"/>
          <w:numId w:val="19"/>
        </w:numPr>
        <w:tabs>
          <w:tab w:val="left" w:pos="786"/>
        </w:tabs>
        <w:jc w:val="both"/>
        <w:rPr>
          <w:rFonts w:ascii="Arial" w:hAnsi="Arial" w:cs="Arial"/>
          <w:i/>
          <w:sz w:val="20"/>
        </w:rPr>
      </w:pPr>
      <w:r>
        <w:rPr>
          <w:rFonts w:ascii="Arial" w:hAnsi="Arial" w:cs="Arial"/>
          <w:sz w:val="20"/>
        </w:rPr>
        <w:t xml:space="preserve">Ing. Hrabalová </w:t>
      </w:r>
      <w:r w:rsidR="004B4489">
        <w:rPr>
          <w:rFonts w:ascii="Arial" w:hAnsi="Arial" w:cs="Arial"/>
          <w:sz w:val="20"/>
        </w:rPr>
        <w:t>–</w:t>
      </w:r>
      <w:r>
        <w:rPr>
          <w:rFonts w:ascii="Arial" w:hAnsi="Arial" w:cs="Arial"/>
          <w:sz w:val="20"/>
        </w:rPr>
        <w:t xml:space="preserve"> 9. </w:t>
      </w:r>
      <w:r w:rsidR="00A51C3B">
        <w:rPr>
          <w:rFonts w:ascii="Arial" w:hAnsi="Arial" w:cs="Arial"/>
          <w:sz w:val="20"/>
        </w:rPr>
        <w:t>z</w:t>
      </w:r>
      <w:r>
        <w:rPr>
          <w:rFonts w:ascii="Arial" w:hAnsi="Arial" w:cs="Arial"/>
          <w:sz w:val="20"/>
        </w:rPr>
        <w:t>áří 2013 proběhne další bezplatný seminář v</w:t>
      </w:r>
      <w:r w:rsidR="004B4489">
        <w:rPr>
          <w:rFonts w:ascii="Arial" w:hAnsi="Arial" w:cs="Arial"/>
          <w:sz w:val="20"/>
        </w:rPr>
        <w:t> </w:t>
      </w:r>
      <w:r>
        <w:rPr>
          <w:rFonts w:ascii="Arial" w:hAnsi="Arial" w:cs="Arial"/>
          <w:sz w:val="20"/>
        </w:rPr>
        <w:t xml:space="preserve">rámci projektu Podpora pečujících osob (vydefinované prioritní opatření na PS Senioři). Téma semináře bude: </w:t>
      </w:r>
      <w:r w:rsidRPr="00B53FF1">
        <w:rPr>
          <w:rFonts w:ascii="Arial" w:hAnsi="Arial" w:cs="Arial"/>
          <w:i/>
          <w:sz w:val="20"/>
        </w:rPr>
        <w:t>Jaké jsou projevy demence, jak pečovat o člověka s</w:t>
      </w:r>
      <w:r w:rsidR="004B4489">
        <w:rPr>
          <w:rFonts w:ascii="Arial" w:hAnsi="Arial" w:cs="Arial"/>
          <w:i/>
          <w:sz w:val="20"/>
        </w:rPr>
        <w:t> </w:t>
      </w:r>
      <w:r w:rsidRPr="00B53FF1">
        <w:rPr>
          <w:rFonts w:ascii="Arial" w:hAnsi="Arial" w:cs="Arial"/>
          <w:i/>
          <w:sz w:val="20"/>
        </w:rPr>
        <w:t>demencí</w:t>
      </w:r>
      <w:r>
        <w:rPr>
          <w:rFonts w:ascii="Arial" w:hAnsi="Arial" w:cs="Arial"/>
          <w:i/>
          <w:sz w:val="20"/>
        </w:rPr>
        <w:t xml:space="preserve">. </w:t>
      </w:r>
      <w:r>
        <w:rPr>
          <w:rFonts w:ascii="Arial" w:hAnsi="Arial" w:cs="Arial"/>
          <w:sz w:val="20"/>
        </w:rPr>
        <w:t>Seminář se bude konat od 16 do 18 hod. na SENIORU C a lektorem semináře bude MUDr. Konečný. Podrobnější informace, zápisy a fotografie ze seminářů najdete na webových stránkách města Otrokovice</w:t>
      </w:r>
      <w:r w:rsidR="00E5122B">
        <w:rPr>
          <w:rFonts w:ascii="Arial" w:hAnsi="Arial" w:cs="Arial"/>
          <w:sz w:val="20"/>
        </w:rPr>
        <w:t>,</w:t>
      </w:r>
      <w:r>
        <w:rPr>
          <w:rFonts w:ascii="Arial" w:hAnsi="Arial" w:cs="Arial"/>
          <w:sz w:val="20"/>
        </w:rPr>
        <w:t xml:space="preserve"> v</w:t>
      </w:r>
      <w:r w:rsidR="004B4489">
        <w:rPr>
          <w:rFonts w:ascii="Arial" w:hAnsi="Arial" w:cs="Arial"/>
          <w:sz w:val="20"/>
        </w:rPr>
        <w:t> </w:t>
      </w:r>
      <w:r>
        <w:rPr>
          <w:rFonts w:ascii="Arial" w:hAnsi="Arial" w:cs="Arial"/>
          <w:sz w:val="20"/>
        </w:rPr>
        <w:t>sekci věnované komunitnímu plánování sociálních služeb. Na jednotlivé semináře se můžete přihlásit telefonicky, e-mailem nebo osobně u Ing. Hrabalové.</w:t>
      </w:r>
    </w:p>
    <w:p w:rsidR="00CD15D7" w:rsidRDefault="00CD15D7" w:rsidP="00E4288E">
      <w:pPr>
        <w:tabs>
          <w:tab w:val="num" w:pos="786"/>
        </w:tabs>
        <w:jc w:val="both"/>
        <w:rPr>
          <w:rFonts w:ascii="Arial" w:hAnsi="Arial" w:cs="Arial"/>
          <w:sz w:val="20"/>
        </w:rPr>
      </w:pPr>
    </w:p>
    <w:p w:rsidR="00E3094D" w:rsidRDefault="00E3094D" w:rsidP="00E4288E">
      <w:pPr>
        <w:pStyle w:val="Zkladntext"/>
        <w:spacing w:after="120"/>
        <w:jc w:val="left"/>
        <w:rPr>
          <w:sz w:val="20"/>
        </w:rPr>
      </w:pPr>
      <w:r>
        <w:rPr>
          <w:sz w:val="20"/>
        </w:rPr>
        <w:t>Nové úkoly</w:t>
      </w:r>
    </w:p>
    <w:tbl>
      <w:tblPr>
        <w:tblW w:w="101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1364"/>
        <w:gridCol w:w="1386"/>
        <w:gridCol w:w="1138"/>
        <w:gridCol w:w="2163"/>
        <w:gridCol w:w="1296"/>
      </w:tblGrid>
      <w:tr w:rsidR="00E3094D" w:rsidRPr="00DF6980" w:rsidTr="008C44BB">
        <w:trPr>
          <w:trHeight w:val="255"/>
        </w:trPr>
        <w:tc>
          <w:tcPr>
            <w:tcW w:w="2835" w:type="dxa"/>
          </w:tcPr>
          <w:p w:rsidR="00E3094D" w:rsidRPr="00DF6980" w:rsidRDefault="00E3094D" w:rsidP="004A0532">
            <w:pPr>
              <w:pStyle w:val="Nzev"/>
              <w:jc w:val="left"/>
              <w:rPr>
                <w:bCs w:val="0"/>
                <w:sz w:val="20"/>
              </w:rPr>
            </w:pPr>
            <w:r w:rsidRPr="00DF6980">
              <w:rPr>
                <w:sz w:val="20"/>
              </w:rPr>
              <w:t>CO</w:t>
            </w:r>
          </w:p>
        </w:tc>
        <w:tc>
          <w:tcPr>
            <w:tcW w:w="1364" w:type="dxa"/>
          </w:tcPr>
          <w:p w:rsidR="00E3094D" w:rsidRPr="00DF6980" w:rsidRDefault="00E3094D" w:rsidP="004A0532">
            <w:pPr>
              <w:rPr>
                <w:rFonts w:ascii="Arial" w:hAnsi="Arial" w:cs="Arial"/>
                <w:b/>
                <w:bCs/>
                <w:sz w:val="20"/>
                <w:szCs w:val="20"/>
              </w:rPr>
            </w:pPr>
            <w:r w:rsidRPr="00DF6980">
              <w:rPr>
                <w:rFonts w:ascii="Arial" w:hAnsi="Arial" w:cs="Arial"/>
                <w:b/>
                <w:bCs/>
                <w:sz w:val="20"/>
                <w:szCs w:val="20"/>
              </w:rPr>
              <w:t>KDO</w:t>
            </w:r>
          </w:p>
        </w:tc>
        <w:tc>
          <w:tcPr>
            <w:tcW w:w="1386" w:type="dxa"/>
          </w:tcPr>
          <w:p w:rsidR="00E3094D" w:rsidRPr="00DF6980" w:rsidRDefault="00E3094D" w:rsidP="004A0532">
            <w:pPr>
              <w:rPr>
                <w:rFonts w:ascii="Arial" w:hAnsi="Arial" w:cs="Arial"/>
                <w:b/>
                <w:bCs/>
                <w:sz w:val="20"/>
                <w:szCs w:val="20"/>
              </w:rPr>
            </w:pPr>
            <w:r w:rsidRPr="00DF6980">
              <w:rPr>
                <w:rFonts w:ascii="Arial" w:hAnsi="Arial" w:cs="Arial"/>
                <w:b/>
                <w:bCs/>
                <w:sz w:val="20"/>
                <w:szCs w:val="20"/>
              </w:rPr>
              <w:t>S KÝM</w:t>
            </w:r>
          </w:p>
        </w:tc>
        <w:tc>
          <w:tcPr>
            <w:tcW w:w="1138" w:type="dxa"/>
          </w:tcPr>
          <w:p w:rsidR="00E3094D" w:rsidRPr="00DF6980" w:rsidRDefault="00E3094D" w:rsidP="004A0532">
            <w:pPr>
              <w:rPr>
                <w:rFonts w:ascii="Arial" w:hAnsi="Arial" w:cs="Arial"/>
                <w:b/>
                <w:bCs/>
                <w:sz w:val="20"/>
                <w:szCs w:val="20"/>
              </w:rPr>
            </w:pPr>
            <w:r w:rsidRPr="00DF6980">
              <w:rPr>
                <w:rFonts w:ascii="Arial" w:hAnsi="Arial" w:cs="Arial"/>
                <w:b/>
                <w:bCs/>
                <w:sz w:val="20"/>
                <w:szCs w:val="20"/>
              </w:rPr>
              <w:t>DO KDY</w:t>
            </w:r>
          </w:p>
        </w:tc>
        <w:tc>
          <w:tcPr>
            <w:tcW w:w="2163" w:type="dxa"/>
          </w:tcPr>
          <w:p w:rsidR="00E3094D" w:rsidRPr="00DF6980" w:rsidRDefault="00E3094D" w:rsidP="004A0532">
            <w:pPr>
              <w:rPr>
                <w:rFonts w:ascii="Arial" w:hAnsi="Arial" w:cs="Arial"/>
                <w:b/>
                <w:sz w:val="20"/>
                <w:szCs w:val="20"/>
              </w:rPr>
            </w:pPr>
            <w:r w:rsidRPr="00DF6980">
              <w:rPr>
                <w:rFonts w:ascii="Arial" w:hAnsi="Arial" w:cs="Arial"/>
                <w:b/>
                <w:sz w:val="20"/>
                <w:szCs w:val="20"/>
              </w:rPr>
              <w:t>SPLNĚNO/NE</w:t>
            </w:r>
          </w:p>
        </w:tc>
        <w:tc>
          <w:tcPr>
            <w:tcW w:w="1296" w:type="dxa"/>
          </w:tcPr>
          <w:p w:rsidR="00E3094D" w:rsidRPr="00DF6980" w:rsidRDefault="00E3094D" w:rsidP="004A0532">
            <w:pPr>
              <w:rPr>
                <w:rFonts w:ascii="Arial" w:hAnsi="Arial" w:cs="Arial"/>
                <w:b/>
                <w:sz w:val="20"/>
                <w:szCs w:val="20"/>
              </w:rPr>
            </w:pPr>
            <w:r w:rsidRPr="00DF6980">
              <w:rPr>
                <w:rFonts w:ascii="Arial" w:hAnsi="Arial" w:cs="Arial"/>
                <w:b/>
                <w:sz w:val="20"/>
                <w:szCs w:val="20"/>
              </w:rPr>
              <w:t>POZNÁMKA</w:t>
            </w:r>
          </w:p>
        </w:tc>
      </w:tr>
      <w:tr w:rsidR="00E3094D" w:rsidRPr="00DF6980" w:rsidTr="008C44BB">
        <w:trPr>
          <w:trHeight w:val="240"/>
        </w:trPr>
        <w:tc>
          <w:tcPr>
            <w:tcW w:w="2835" w:type="dxa"/>
          </w:tcPr>
          <w:p w:rsidR="00E3094D" w:rsidRPr="00E00C47" w:rsidRDefault="00FC0258" w:rsidP="008F1E2D">
            <w:pPr>
              <w:pStyle w:val="Nzev"/>
              <w:jc w:val="left"/>
              <w:rPr>
                <w:b w:val="0"/>
                <w:bCs w:val="0"/>
                <w:sz w:val="20"/>
              </w:rPr>
            </w:pPr>
            <w:r>
              <w:rPr>
                <w:b w:val="0"/>
                <w:bCs w:val="0"/>
                <w:sz w:val="20"/>
              </w:rPr>
              <w:t>Výstupy</w:t>
            </w:r>
            <w:r w:rsidR="00C80F43">
              <w:rPr>
                <w:b w:val="0"/>
                <w:bCs w:val="0"/>
                <w:sz w:val="20"/>
              </w:rPr>
              <w:t xml:space="preserve"> z</w:t>
            </w:r>
            <w:r w:rsidR="004B4489">
              <w:rPr>
                <w:b w:val="0"/>
                <w:bCs w:val="0"/>
                <w:sz w:val="20"/>
              </w:rPr>
              <w:t> </w:t>
            </w:r>
            <w:r w:rsidR="00C80F43">
              <w:rPr>
                <w:b w:val="0"/>
                <w:bCs w:val="0"/>
                <w:sz w:val="20"/>
              </w:rPr>
              <w:t>jednání</w:t>
            </w:r>
            <w:r>
              <w:rPr>
                <w:b w:val="0"/>
                <w:bCs w:val="0"/>
                <w:sz w:val="20"/>
              </w:rPr>
              <w:t xml:space="preserve"> na KÚ ZK – hygienický servis pro bezdomovce</w:t>
            </w:r>
          </w:p>
        </w:tc>
        <w:tc>
          <w:tcPr>
            <w:tcW w:w="1364" w:type="dxa"/>
          </w:tcPr>
          <w:p w:rsidR="00E3094D" w:rsidRPr="00E00C47" w:rsidRDefault="00FC0258" w:rsidP="004A0532">
            <w:pPr>
              <w:pStyle w:val="Nzev"/>
              <w:jc w:val="both"/>
              <w:rPr>
                <w:b w:val="0"/>
                <w:sz w:val="20"/>
              </w:rPr>
            </w:pPr>
            <w:r>
              <w:rPr>
                <w:b w:val="0"/>
                <w:sz w:val="20"/>
              </w:rPr>
              <w:t>Mgr. Bernatík</w:t>
            </w:r>
          </w:p>
        </w:tc>
        <w:tc>
          <w:tcPr>
            <w:tcW w:w="1386" w:type="dxa"/>
          </w:tcPr>
          <w:p w:rsidR="00E3094D" w:rsidRPr="00E00C47" w:rsidRDefault="00E3094D" w:rsidP="004A0532">
            <w:pPr>
              <w:pStyle w:val="Nzev"/>
              <w:jc w:val="both"/>
              <w:rPr>
                <w:b w:val="0"/>
                <w:sz w:val="20"/>
              </w:rPr>
            </w:pPr>
          </w:p>
        </w:tc>
        <w:tc>
          <w:tcPr>
            <w:tcW w:w="1138" w:type="dxa"/>
          </w:tcPr>
          <w:p w:rsidR="00E3094D" w:rsidRPr="00E00C47" w:rsidRDefault="00FC0258" w:rsidP="0051147D">
            <w:pPr>
              <w:pStyle w:val="Nzev"/>
              <w:jc w:val="both"/>
              <w:rPr>
                <w:b w:val="0"/>
                <w:sz w:val="20"/>
              </w:rPr>
            </w:pPr>
            <w:proofErr w:type="gramStart"/>
            <w:r>
              <w:rPr>
                <w:b w:val="0"/>
                <w:sz w:val="20"/>
              </w:rPr>
              <w:t>31.7.2013</w:t>
            </w:r>
            <w:proofErr w:type="gramEnd"/>
          </w:p>
        </w:tc>
        <w:tc>
          <w:tcPr>
            <w:tcW w:w="2163" w:type="dxa"/>
          </w:tcPr>
          <w:p w:rsidR="00E3094D" w:rsidRPr="00DF6980" w:rsidRDefault="00E3094D" w:rsidP="008C44BB">
            <w:pPr>
              <w:pStyle w:val="Nzev"/>
              <w:jc w:val="left"/>
              <w:rPr>
                <w:b w:val="0"/>
                <w:sz w:val="20"/>
              </w:rPr>
            </w:pPr>
          </w:p>
        </w:tc>
        <w:tc>
          <w:tcPr>
            <w:tcW w:w="1296" w:type="dxa"/>
          </w:tcPr>
          <w:p w:rsidR="00E3094D" w:rsidRPr="00DF6980" w:rsidRDefault="00E3094D" w:rsidP="004A0532">
            <w:pPr>
              <w:autoSpaceDE w:val="0"/>
              <w:autoSpaceDN w:val="0"/>
              <w:adjustRightInd w:val="0"/>
              <w:outlineLvl w:val="0"/>
              <w:rPr>
                <w:rFonts w:ascii="Arial" w:hAnsi="Arial" w:cs="Arial"/>
                <w:sz w:val="20"/>
                <w:szCs w:val="20"/>
              </w:rPr>
            </w:pPr>
          </w:p>
        </w:tc>
      </w:tr>
      <w:tr w:rsidR="004B4489" w:rsidRPr="00DF6980" w:rsidTr="008C44BB">
        <w:trPr>
          <w:trHeight w:val="240"/>
        </w:trPr>
        <w:tc>
          <w:tcPr>
            <w:tcW w:w="2835" w:type="dxa"/>
          </w:tcPr>
          <w:p w:rsidR="004B4489" w:rsidRDefault="004B4489" w:rsidP="008F1E2D">
            <w:pPr>
              <w:pStyle w:val="Nzev"/>
              <w:jc w:val="left"/>
              <w:rPr>
                <w:b w:val="0"/>
                <w:bCs w:val="0"/>
                <w:sz w:val="20"/>
              </w:rPr>
            </w:pPr>
            <w:r>
              <w:rPr>
                <w:b w:val="0"/>
                <w:bCs w:val="0"/>
                <w:sz w:val="20"/>
              </w:rPr>
              <w:t>Svolat schůzku s vedením Charity sv. Anežky Otrokovice a dojednat konkrétní podmínky</w:t>
            </w:r>
            <w:r w:rsidR="0074220D">
              <w:rPr>
                <w:b w:val="0"/>
                <w:bCs w:val="0"/>
                <w:sz w:val="20"/>
              </w:rPr>
              <w:t xml:space="preserve"> o provozu „</w:t>
            </w:r>
            <w:proofErr w:type="spellStart"/>
            <w:r w:rsidR="0074220D">
              <w:rPr>
                <w:b w:val="0"/>
                <w:bCs w:val="0"/>
                <w:sz w:val="20"/>
              </w:rPr>
              <w:t>seďárny</w:t>
            </w:r>
            <w:proofErr w:type="spellEnd"/>
            <w:r w:rsidR="0074220D">
              <w:rPr>
                <w:b w:val="0"/>
                <w:bCs w:val="0"/>
                <w:sz w:val="20"/>
              </w:rPr>
              <w:t>“.</w:t>
            </w:r>
          </w:p>
        </w:tc>
        <w:tc>
          <w:tcPr>
            <w:tcW w:w="1364" w:type="dxa"/>
          </w:tcPr>
          <w:p w:rsidR="004B4489" w:rsidRDefault="004B4489" w:rsidP="004A0532">
            <w:pPr>
              <w:pStyle w:val="Nzev"/>
              <w:jc w:val="both"/>
              <w:rPr>
                <w:b w:val="0"/>
                <w:sz w:val="20"/>
              </w:rPr>
            </w:pPr>
            <w:r>
              <w:rPr>
                <w:b w:val="0"/>
                <w:sz w:val="20"/>
              </w:rPr>
              <w:t>Mgr. Horáková</w:t>
            </w:r>
          </w:p>
        </w:tc>
        <w:tc>
          <w:tcPr>
            <w:tcW w:w="1386" w:type="dxa"/>
          </w:tcPr>
          <w:p w:rsidR="004B4489" w:rsidRPr="00E00C47" w:rsidRDefault="004B4489" w:rsidP="004A0532">
            <w:pPr>
              <w:pStyle w:val="Nzev"/>
              <w:jc w:val="both"/>
              <w:rPr>
                <w:b w:val="0"/>
                <w:sz w:val="20"/>
              </w:rPr>
            </w:pPr>
          </w:p>
        </w:tc>
        <w:tc>
          <w:tcPr>
            <w:tcW w:w="1138" w:type="dxa"/>
          </w:tcPr>
          <w:p w:rsidR="004B4489" w:rsidRDefault="004B4489" w:rsidP="0051147D">
            <w:pPr>
              <w:pStyle w:val="Nzev"/>
              <w:jc w:val="both"/>
              <w:rPr>
                <w:b w:val="0"/>
                <w:sz w:val="20"/>
              </w:rPr>
            </w:pPr>
            <w:r>
              <w:rPr>
                <w:b w:val="0"/>
                <w:sz w:val="20"/>
              </w:rPr>
              <w:t>průběžně</w:t>
            </w:r>
          </w:p>
        </w:tc>
        <w:tc>
          <w:tcPr>
            <w:tcW w:w="2163" w:type="dxa"/>
          </w:tcPr>
          <w:p w:rsidR="004B4489" w:rsidRPr="00DF6980" w:rsidRDefault="004B4489" w:rsidP="008C44BB">
            <w:pPr>
              <w:pStyle w:val="Nzev"/>
              <w:jc w:val="left"/>
              <w:rPr>
                <w:b w:val="0"/>
                <w:sz w:val="20"/>
              </w:rPr>
            </w:pPr>
          </w:p>
        </w:tc>
        <w:tc>
          <w:tcPr>
            <w:tcW w:w="1296" w:type="dxa"/>
          </w:tcPr>
          <w:p w:rsidR="004B4489" w:rsidRPr="00DF6980" w:rsidRDefault="004B4489" w:rsidP="004A0532">
            <w:pPr>
              <w:autoSpaceDE w:val="0"/>
              <w:autoSpaceDN w:val="0"/>
              <w:adjustRightInd w:val="0"/>
              <w:outlineLvl w:val="0"/>
              <w:rPr>
                <w:rFonts w:ascii="Arial" w:hAnsi="Arial" w:cs="Arial"/>
                <w:sz w:val="20"/>
                <w:szCs w:val="20"/>
              </w:rPr>
            </w:pPr>
          </w:p>
        </w:tc>
      </w:tr>
    </w:tbl>
    <w:p w:rsidR="00E3094D" w:rsidRDefault="00E3094D" w:rsidP="00E741FE">
      <w:pPr>
        <w:pStyle w:val="Zkladntext"/>
        <w:jc w:val="left"/>
        <w:rPr>
          <w:sz w:val="20"/>
          <w:highlight w:val="yellow"/>
        </w:rPr>
      </w:pPr>
    </w:p>
    <w:p w:rsidR="00C17AFE" w:rsidRDefault="00E3094D" w:rsidP="00E741FE">
      <w:pPr>
        <w:pStyle w:val="Zkladntext"/>
        <w:jc w:val="left"/>
        <w:rPr>
          <w:sz w:val="20"/>
        </w:rPr>
      </w:pPr>
      <w:r w:rsidRPr="00563456">
        <w:rPr>
          <w:sz w:val="20"/>
        </w:rPr>
        <w:t xml:space="preserve">Termín dalšího setkání: </w:t>
      </w:r>
      <w:r w:rsidR="002067EA">
        <w:rPr>
          <w:sz w:val="20"/>
        </w:rPr>
        <w:t>12</w:t>
      </w:r>
      <w:r w:rsidRPr="00563456">
        <w:rPr>
          <w:sz w:val="20"/>
        </w:rPr>
        <w:t xml:space="preserve">. </w:t>
      </w:r>
      <w:r w:rsidR="002067EA">
        <w:rPr>
          <w:sz w:val="20"/>
        </w:rPr>
        <w:t>9</w:t>
      </w:r>
      <w:r w:rsidRPr="00563456">
        <w:rPr>
          <w:sz w:val="20"/>
        </w:rPr>
        <w:t>. 2013, 9:30 – 11:00 hod</w:t>
      </w:r>
      <w:r w:rsidR="009A0786">
        <w:rPr>
          <w:sz w:val="20"/>
        </w:rPr>
        <w:t>.</w:t>
      </w:r>
    </w:p>
    <w:p w:rsidR="0065525E" w:rsidRPr="009A0786" w:rsidRDefault="0065525E" w:rsidP="00E741FE">
      <w:pPr>
        <w:pStyle w:val="Zkladntext"/>
        <w:jc w:val="left"/>
        <w:rPr>
          <w:sz w:val="20"/>
        </w:rPr>
      </w:pPr>
    </w:p>
    <w:p w:rsidR="00E3094D" w:rsidRPr="009A0786" w:rsidRDefault="002067EA" w:rsidP="00EC1E07">
      <w:pPr>
        <w:pStyle w:val="Zkladntext"/>
        <w:jc w:val="left"/>
        <w:rPr>
          <w:b w:val="0"/>
          <w:sz w:val="20"/>
        </w:rPr>
      </w:pPr>
      <w:r>
        <w:rPr>
          <w:b w:val="0"/>
          <w:sz w:val="20"/>
        </w:rPr>
        <w:t xml:space="preserve">Zapsala </w:t>
      </w:r>
      <w:proofErr w:type="gramStart"/>
      <w:r>
        <w:rPr>
          <w:b w:val="0"/>
          <w:sz w:val="20"/>
        </w:rPr>
        <w:t>27.6.2013</w:t>
      </w:r>
      <w:proofErr w:type="gramEnd"/>
      <w:r>
        <w:rPr>
          <w:b w:val="0"/>
          <w:sz w:val="20"/>
        </w:rPr>
        <w:t xml:space="preserve"> Ing. Michaela Hrabalová</w:t>
      </w:r>
    </w:p>
    <w:sectPr w:rsidR="00E3094D" w:rsidRPr="009A0786" w:rsidSect="000E53AB">
      <w:headerReference w:type="default" r:id="rId9"/>
      <w:footerReference w:type="default" r:id="rId10"/>
      <w:pgSz w:w="11906" w:h="16838"/>
      <w:pgMar w:top="1417" w:right="1417" w:bottom="1417" w:left="1417" w:header="708" w:footer="3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CBC" w:rsidRDefault="000B5CBC">
      <w:r>
        <w:separator/>
      </w:r>
    </w:p>
  </w:endnote>
  <w:endnote w:type="continuationSeparator" w:id="0">
    <w:p w:rsidR="000B5CBC" w:rsidRDefault="000B5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15" w:rsidRDefault="003B6484" w:rsidP="00814941">
    <w:pPr>
      <w:jc w:val="right"/>
      <w:rPr>
        <w:rFonts w:ascii="Arial" w:hAnsi="Arial" w:cs="Arial"/>
        <w:color w:val="7F7F7F"/>
        <w:sz w:val="20"/>
        <w:szCs w:val="20"/>
      </w:rPr>
    </w:pPr>
    <w:r>
      <w:rPr>
        <w:rStyle w:val="slostrnky"/>
      </w:rPr>
      <w:fldChar w:fldCharType="begin"/>
    </w:r>
    <w:r w:rsidR="00340715">
      <w:rPr>
        <w:rStyle w:val="slostrnky"/>
      </w:rPr>
      <w:instrText xml:space="preserve"> PAGE </w:instrText>
    </w:r>
    <w:r>
      <w:rPr>
        <w:rStyle w:val="slostrnky"/>
      </w:rPr>
      <w:fldChar w:fldCharType="separate"/>
    </w:r>
    <w:r w:rsidR="00E5122B">
      <w:rPr>
        <w:rStyle w:val="slostrnky"/>
        <w:noProof/>
      </w:rPr>
      <w:t>3</w:t>
    </w:r>
    <w:r>
      <w:rPr>
        <w:rStyle w:val="slostrnky"/>
      </w:rPr>
      <w:fldChar w:fldCharType="end"/>
    </w:r>
  </w:p>
  <w:p w:rsidR="00340715" w:rsidRPr="00725653" w:rsidRDefault="00340715" w:rsidP="000E53AB">
    <w:pPr>
      <w:jc w:val="center"/>
      <w:rPr>
        <w:rFonts w:ascii="Arial" w:hAnsi="Arial" w:cs="Arial"/>
        <w:sz w:val="8"/>
        <w:szCs w:val="8"/>
      </w:rPr>
    </w:pPr>
  </w:p>
  <w:p w:rsidR="00340715" w:rsidRPr="000E53AB" w:rsidRDefault="00340715" w:rsidP="000E53AB">
    <w:pPr>
      <w:pStyle w:val="Zpat"/>
      <w:pBdr>
        <w:top w:val="single" w:sz="4" w:space="1" w:color="auto"/>
      </w:pBdr>
      <w:jc w:val="center"/>
      <w:rPr>
        <w:rFonts w:ascii="Arial" w:hAnsi="Arial" w:cs="Arial"/>
        <w:b/>
        <w:i/>
        <w:sz w:val="20"/>
        <w:szCs w:val="20"/>
      </w:rPr>
    </w:pPr>
    <w:r w:rsidRPr="00725653">
      <w:rPr>
        <w:rFonts w:ascii="Arial" w:hAnsi="Arial" w:cs="Arial"/>
        <w:b/>
        <w:i/>
        <w:sz w:val="20"/>
        <w:szCs w:val="20"/>
      </w:rPr>
      <w:t xml:space="preserve">Projekt </w:t>
    </w:r>
    <w:r>
      <w:rPr>
        <w:rFonts w:ascii="Arial" w:hAnsi="Arial" w:cs="Arial"/>
        <w:b/>
        <w:i/>
        <w:sz w:val="20"/>
        <w:szCs w:val="20"/>
      </w:rPr>
      <w:t xml:space="preserve">Monitoring a vyhodnocování komunitního plánování sociálních služeb na </w:t>
    </w:r>
    <w:proofErr w:type="spellStart"/>
    <w:r>
      <w:rPr>
        <w:rFonts w:ascii="Arial" w:hAnsi="Arial" w:cs="Arial"/>
        <w:b/>
        <w:i/>
        <w:sz w:val="20"/>
        <w:szCs w:val="20"/>
      </w:rPr>
      <w:t>Otrokovicku</w:t>
    </w:r>
    <w:proofErr w:type="spellEnd"/>
    <w:r w:rsidRPr="00725653">
      <w:rPr>
        <w:rFonts w:ascii="Arial" w:hAnsi="Arial" w:cs="Arial"/>
        <w:b/>
        <w:i/>
        <w:sz w:val="20"/>
        <w:szCs w:val="20"/>
      </w:rPr>
      <w:t xml:space="preserve"> je financován z prostředků Evropského sociálního fondu prostřednictvím Operačního programu Lidské zdroje a zaměstnanost a státního rozpočtu České republiky</w:t>
    </w:r>
    <w:r>
      <w:rPr>
        <w:rFonts w:ascii="Arial" w:hAnsi="Arial" w:cs="Arial"/>
        <w:b/>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CBC" w:rsidRDefault="000B5CBC">
      <w:r>
        <w:separator/>
      </w:r>
    </w:p>
  </w:footnote>
  <w:footnote w:type="continuationSeparator" w:id="0">
    <w:p w:rsidR="000B5CBC" w:rsidRDefault="000B5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15" w:rsidRDefault="00340715" w:rsidP="000817A5">
    <w:r>
      <w:rPr>
        <w:noProof/>
      </w:rPr>
      <w:drawing>
        <wp:inline distT="0" distB="0" distL="0" distR="0">
          <wp:extent cx="5753100" cy="5810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53100" cy="581025"/>
                  </a:xfrm>
                  <a:prstGeom prst="rect">
                    <a:avLst/>
                  </a:prstGeom>
                  <a:noFill/>
                  <a:ln w="9525">
                    <a:noFill/>
                    <a:miter lim="800000"/>
                    <a:headEnd/>
                    <a:tailEnd/>
                  </a:ln>
                </pic:spPr>
              </pic:pic>
            </a:graphicData>
          </a:graphic>
        </wp:inline>
      </w:drawing>
    </w:r>
  </w:p>
  <w:p w:rsidR="00340715" w:rsidRDefault="0034071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842"/>
    <w:multiLevelType w:val="hybridMultilevel"/>
    <w:tmpl w:val="140C8050"/>
    <w:lvl w:ilvl="0" w:tplc="9024316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C8D2476"/>
    <w:multiLevelType w:val="hybridMultilevel"/>
    <w:tmpl w:val="C546C0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E917107"/>
    <w:multiLevelType w:val="hybridMultilevel"/>
    <w:tmpl w:val="526206A0"/>
    <w:lvl w:ilvl="0" w:tplc="7F3823B6">
      <w:start w:val="1"/>
      <w:numFmt w:val="decimal"/>
      <w:lvlText w:val="%1.)"/>
      <w:lvlJc w:val="left"/>
      <w:pPr>
        <w:ind w:left="786" w:hanging="360"/>
      </w:pPr>
      <w:rPr>
        <w:rFonts w:cs="Times New Roman" w:hint="default"/>
        <w:b/>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
    <w:nsid w:val="13100FFF"/>
    <w:multiLevelType w:val="hybridMultilevel"/>
    <w:tmpl w:val="EB5240B6"/>
    <w:lvl w:ilvl="0" w:tplc="68FC276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4C67F4"/>
    <w:multiLevelType w:val="hybridMultilevel"/>
    <w:tmpl w:val="6292E56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99A59EF"/>
    <w:multiLevelType w:val="hybridMultilevel"/>
    <w:tmpl w:val="FEBC2D9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233C6BBF"/>
    <w:multiLevelType w:val="hybridMultilevel"/>
    <w:tmpl w:val="95E265D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447787D"/>
    <w:multiLevelType w:val="hybridMultilevel"/>
    <w:tmpl w:val="54F2196A"/>
    <w:lvl w:ilvl="0" w:tplc="360E1230">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86C7F39"/>
    <w:multiLevelType w:val="hybridMultilevel"/>
    <w:tmpl w:val="47CE0B3A"/>
    <w:lvl w:ilvl="0" w:tplc="F216F7AE">
      <w:start w:val="1"/>
      <w:numFmt w:val="decimal"/>
      <w:lvlText w:val="%1."/>
      <w:lvlJc w:val="left"/>
      <w:pPr>
        <w:ind w:left="720" w:hanging="360"/>
      </w:pPr>
      <w:rPr>
        <w:rFonts w:cs="Times New Roman" w:hint="default"/>
        <w:b/>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D526979"/>
    <w:multiLevelType w:val="hybridMultilevel"/>
    <w:tmpl w:val="4B044E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63E22B1"/>
    <w:multiLevelType w:val="hybridMultilevel"/>
    <w:tmpl w:val="22E06B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3AA1509"/>
    <w:multiLevelType w:val="hybridMultilevel"/>
    <w:tmpl w:val="140ED9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C017702"/>
    <w:multiLevelType w:val="hybridMultilevel"/>
    <w:tmpl w:val="37D67884"/>
    <w:lvl w:ilvl="0" w:tplc="138884A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DCF45D5"/>
    <w:multiLevelType w:val="hybridMultilevel"/>
    <w:tmpl w:val="6964A752"/>
    <w:lvl w:ilvl="0" w:tplc="539290B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6B7A7F"/>
    <w:multiLevelType w:val="hybridMultilevel"/>
    <w:tmpl w:val="1CFA28C0"/>
    <w:lvl w:ilvl="0" w:tplc="B31008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DE81AF5"/>
    <w:multiLevelType w:val="hybridMultilevel"/>
    <w:tmpl w:val="6292E56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0E4197D"/>
    <w:multiLevelType w:val="hybridMultilevel"/>
    <w:tmpl w:val="1E482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62C547A"/>
    <w:multiLevelType w:val="hybridMultilevel"/>
    <w:tmpl w:val="B1B4B9A4"/>
    <w:lvl w:ilvl="0" w:tplc="3BE2D92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DA2C02"/>
    <w:multiLevelType w:val="hybridMultilevel"/>
    <w:tmpl w:val="A60237A8"/>
    <w:lvl w:ilvl="0" w:tplc="A6C2E884">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15"/>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2"/>
  </w:num>
  <w:num w:numId="7">
    <w:abstractNumId w:val="12"/>
  </w:num>
  <w:num w:numId="8">
    <w:abstractNumId w:val="13"/>
  </w:num>
  <w:num w:numId="9">
    <w:abstractNumId w:val="0"/>
  </w:num>
  <w:num w:numId="10">
    <w:abstractNumId w:val="8"/>
  </w:num>
  <w:num w:numId="11">
    <w:abstractNumId w:val="7"/>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6"/>
  </w:num>
  <w:num w:numId="17">
    <w:abstractNumId w:val="17"/>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EC1E07"/>
    <w:rsid w:val="00002289"/>
    <w:rsid w:val="00004645"/>
    <w:rsid w:val="00015ABD"/>
    <w:rsid w:val="00022EA6"/>
    <w:rsid w:val="00027423"/>
    <w:rsid w:val="00034E6E"/>
    <w:rsid w:val="00040C80"/>
    <w:rsid w:val="0004327A"/>
    <w:rsid w:val="00061DEC"/>
    <w:rsid w:val="00062F95"/>
    <w:rsid w:val="000648AA"/>
    <w:rsid w:val="00065A84"/>
    <w:rsid w:val="000667CD"/>
    <w:rsid w:val="000817A5"/>
    <w:rsid w:val="00090497"/>
    <w:rsid w:val="00092CE2"/>
    <w:rsid w:val="000B3D97"/>
    <w:rsid w:val="000B5B99"/>
    <w:rsid w:val="000B5CBC"/>
    <w:rsid w:val="000B73F9"/>
    <w:rsid w:val="000C686B"/>
    <w:rsid w:val="000E53AB"/>
    <w:rsid w:val="00123DFA"/>
    <w:rsid w:val="0012679B"/>
    <w:rsid w:val="001370BF"/>
    <w:rsid w:val="00142C40"/>
    <w:rsid w:val="00154D40"/>
    <w:rsid w:val="00163A73"/>
    <w:rsid w:val="0017212A"/>
    <w:rsid w:val="00172D3C"/>
    <w:rsid w:val="00174BA0"/>
    <w:rsid w:val="0017524D"/>
    <w:rsid w:val="001979A4"/>
    <w:rsid w:val="001A0537"/>
    <w:rsid w:val="001A5A9E"/>
    <w:rsid w:val="001B3960"/>
    <w:rsid w:val="001B5B46"/>
    <w:rsid w:val="001B7D7D"/>
    <w:rsid w:val="001D4E78"/>
    <w:rsid w:val="001D5AB8"/>
    <w:rsid w:val="001E5D35"/>
    <w:rsid w:val="001F6155"/>
    <w:rsid w:val="002067EA"/>
    <w:rsid w:val="00210C47"/>
    <w:rsid w:val="00214353"/>
    <w:rsid w:val="00216228"/>
    <w:rsid w:val="002322BD"/>
    <w:rsid w:val="00232F38"/>
    <w:rsid w:val="002341CA"/>
    <w:rsid w:val="00241A9B"/>
    <w:rsid w:val="00261E17"/>
    <w:rsid w:val="00263B1C"/>
    <w:rsid w:val="002726E9"/>
    <w:rsid w:val="002759BF"/>
    <w:rsid w:val="002803F9"/>
    <w:rsid w:val="00280C2D"/>
    <w:rsid w:val="00283AE9"/>
    <w:rsid w:val="00283C61"/>
    <w:rsid w:val="00297760"/>
    <w:rsid w:val="002A1F9B"/>
    <w:rsid w:val="002A65CF"/>
    <w:rsid w:val="002B44CD"/>
    <w:rsid w:val="002B6204"/>
    <w:rsid w:val="002C1213"/>
    <w:rsid w:val="002F30FF"/>
    <w:rsid w:val="00306199"/>
    <w:rsid w:val="0031522B"/>
    <w:rsid w:val="00340715"/>
    <w:rsid w:val="00345005"/>
    <w:rsid w:val="00346891"/>
    <w:rsid w:val="00350C3C"/>
    <w:rsid w:val="00352E07"/>
    <w:rsid w:val="00362467"/>
    <w:rsid w:val="00363989"/>
    <w:rsid w:val="003667E1"/>
    <w:rsid w:val="0037101F"/>
    <w:rsid w:val="0037579C"/>
    <w:rsid w:val="00383313"/>
    <w:rsid w:val="0038646C"/>
    <w:rsid w:val="003A226D"/>
    <w:rsid w:val="003B6484"/>
    <w:rsid w:val="003B7448"/>
    <w:rsid w:val="003E3984"/>
    <w:rsid w:val="003F6F77"/>
    <w:rsid w:val="00425681"/>
    <w:rsid w:val="00432441"/>
    <w:rsid w:val="00443E15"/>
    <w:rsid w:val="00455124"/>
    <w:rsid w:val="004555BF"/>
    <w:rsid w:val="0046426C"/>
    <w:rsid w:val="004709F6"/>
    <w:rsid w:val="00470C07"/>
    <w:rsid w:val="004A0532"/>
    <w:rsid w:val="004A4624"/>
    <w:rsid w:val="004A5864"/>
    <w:rsid w:val="004B4489"/>
    <w:rsid w:val="004B7F7E"/>
    <w:rsid w:val="004D47BC"/>
    <w:rsid w:val="004E2F2B"/>
    <w:rsid w:val="004F6331"/>
    <w:rsid w:val="00503746"/>
    <w:rsid w:val="00507345"/>
    <w:rsid w:val="0051147D"/>
    <w:rsid w:val="00514969"/>
    <w:rsid w:val="00515AFA"/>
    <w:rsid w:val="00521F9A"/>
    <w:rsid w:val="00527FFE"/>
    <w:rsid w:val="00532159"/>
    <w:rsid w:val="00533646"/>
    <w:rsid w:val="00535288"/>
    <w:rsid w:val="00553F55"/>
    <w:rsid w:val="00563456"/>
    <w:rsid w:val="005653C0"/>
    <w:rsid w:val="00576BAE"/>
    <w:rsid w:val="005832D0"/>
    <w:rsid w:val="0058480F"/>
    <w:rsid w:val="00595CC8"/>
    <w:rsid w:val="005A134A"/>
    <w:rsid w:val="005A65F6"/>
    <w:rsid w:val="005B1771"/>
    <w:rsid w:val="005B3DCE"/>
    <w:rsid w:val="005B5821"/>
    <w:rsid w:val="005C75C0"/>
    <w:rsid w:val="005D20A3"/>
    <w:rsid w:val="005D4FC1"/>
    <w:rsid w:val="005F4E3C"/>
    <w:rsid w:val="005F74A6"/>
    <w:rsid w:val="006001FE"/>
    <w:rsid w:val="006365D7"/>
    <w:rsid w:val="0065525E"/>
    <w:rsid w:val="00671321"/>
    <w:rsid w:val="00682CEA"/>
    <w:rsid w:val="00694F5D"/>
    <w:rsid w:val="006A213B"/>
    <w:rsid w:val="006B179E"/>
    <w:rsid w:val="006C63ED"/>
    <w:rsid w:val="006D27A4"/>
    <w:rsid w:val="006E074D"/>
    <w:rsid w:val="006E5735"/>
    <w:rsid w:val="006F1B7F"/>
    <w:rsid w:val="00717005"/>
    <w:rsid w:val="00725653"/>
    <w:rsid w:val="007359E7"/>
    <w:rsid w:val="0074220D"/>
    <w:rsid w:val="007537D9"/>
    <w:rsid w:val="00760524"/>
    <w:rsid w:val="00771063"/>
    <w:rsid w:val="00783A26"/>
    <w:rsid w:val="007860F5"/>
    <w:rsid w:val="007C4A4D"/>
    <w:rsid w:val="007C5CF6"/>
    <w:rsid w:val="007F4366"/>
    <w:rsid w:val="007F4EE6"/>
    <w:rsid w:val="007F6861"/>
    <w:rsid w:val="00802D48"/>
    <w:rsid w:val="0080504B"/>
    <w:rsid w:val="0081371A"/>
    <w:rsid w:val="00814941"/>
    <w:rsid w:val="00820056"/>
    <w:rsid w:val="00833A99"/>
    <w:rsid w:val="00837851"/>
    <w:rsid w:val="0084572B"/>
    <w:rsid w:val="0086383F"/>
    <w:rsid w:val="008737FB"/>
    <w:rsid w:val="00874016"/>
    <w:rsid w:val="008A3323"/>
    <w:rsid w:val="008A5517"/>
    <w:rsid w:val="008C44BB"/>
    <w:rsid w:val="008D562D"/>
    <w:rsid w:val="008E70C3"/>
    <w:rsid w:val="008F1E2D"/>
    <w:rsid w:val="008F3D46"/>
    <w:rsid w:val="008F7961"/>
    <w:rsid w:val="00900F04"/>
    <w:rsid w:val="00911887"/>
    <w:rsid w:val="009125A5"/>
    <w:rsid w:val="0093318A"/>
    <w:rsid w:val="0094559E"/>
    <w:rsid w:val="00954D37"/>
    <w:rsid w:val="00960192"/>
    <w:rsid w:val="00962267"/>
    <w:rsid w:val="00970FED"/>
    <w:rsid w:val="009850BD"/>
    <w:rsid w:val="00991EEB"/>
    <w:rsid w:val="00997B73"/>
    <w:rsid w:val="009A0786"/>
    <w:rsid w:val="009A3875"/>
    <w:rsid w:val="009B0FB5"/>
    <w:rsid w:val="009B1C78"/>
    <w:rsid w:val="009B4C6D"/>
    <w:rsid w:val="009E061A"/>
    <w:rsid w:val="00A03891"/>
    <w:rsid w:val="00A24C3A"/>
    <w:rsid w:val="00A349F4"/>
    <w:rsid w:val="00A41B97"/>
    <w:rsid w:val="00A51C3B"/>
    <w:rsid w:val="00A55811"/>
    <w:rsid w:val="00A77404"/>
    <w:rsid w:val="00A96753"/>
    <w:rsid w:val="00AB193C"/>
    <w:rsid w:val="00AC3879"/>
    <w:rsid w:val="00AE7E3A"/>
    <w:rsid w:val="00AF20C4"/>
    <w:rsid w:val="00AF500D"/>
    <w:rsid w:val="00B056A2"/>
    <w:rsid w:val="00B14A12"/>
    <w:rsid w:val="00B15C69"/>
    <w:rsid w:val="00B2193D"/>
    <w:rsid w:val="00B32B5F"/>
    <w:rsid w:val="00B331D4"/>
    <w:rsid w:val="00B52234"/>
    <w:rsid w:val="00B85F38"/>
    <w:rsid w:val="00B86362"/>
    <w:rsid w:val="00B86D04"/>
    <w:rsid w:val="00B91607"/>
    <w:rsid w:val="00B9798D"/>
    <w:rsid w:val="00BC4303"/>
    <w:rsid w:val="00BD60BF"/>
    <w:rsid w:val="00BE0F9F"/>
    <w:rsid w:val="00BE71BB"/>
    <w:rsid w:val="00BF6C62"/>
    <w:rsid w:val="00C007EF"/>
    <w:rsid w:val="00C02682"/>
    <w:rsid w:val="00C0304F"/>
    <w:rsid w:val="00C12BA5"/>
    <w:rsid w:val="00C16B81"/>
    <w:rsid w:val="00C17AFE"/>
    <w:rsid w:val="00C24C31"/>
    <w:rsid w:val="00C80682"/>
    <w:rsid w:val="00C80F43"/>
    <w:rsid w:val="00C8146F"/>
    <w:rsid w:val="00C907AB"/>
    <w:rsid w:val="00C94404"/>
    <w:rsid w:val="00C94688"/>
    <w:rsid w:val="00CA0A50"/>
    <w:rsid w:val="00CA22AF"/>
    <w:rsid w:val="00CA25A0"/>
    <w:rsid w:val="00CA5A1F"/>
    <w:rsid w:val="00CD0D2E"/>
    <w:rsid w:val="00CD15D7"/>
    <w:rsid w:val="00CD33B5"/>
    <w:rsid w:val="00CE4A9D"/>
    <w:rsid w:val="00CF37A8"/>
    <w:rsid w:val="00D10C67"/>
    <w:rsid w:val="00D2360C"/>
    <w:rsid w:val="00D40D4D"/>
    <w:rsid w:val="00D46CE4"/>
    <w:rsid w:val="00D530C4"/>
    <w:rsid w:val="00D602C8"/>
    <w:rsid w:val="00D74F07"/>
    <w:rsid w:val="00D8153F"/>
    <w:rsid w:val="00D83F4B"/>
    <w:rsid w:val="00D9753C"/>
    <w:rsid w:val="00DB4C11"/>
    <w:rsid w:val="00DB683B"/>
    <w:rsid w:val="00DC17D6"/>
    <w:rsid w:val="00DE07A9"/>
    <w:rsid w:val="00DE2A40"/>
    <w:rsid w:val="00DE2D72"/>
    <w:rsid w:val="00DE40B5"/>
    <w:rsid w:val="00DF0012"/>
    <w:rsid w:val="00DF0537"/>
    <w:rsid w:val="00DF06B8"/>
    <w:rsid w:val="00DF1983"/>
    <w:rsid w:val="00DF4CCF"/>
    <w:rsid w:val="00DF6980"/>
    <w:rsid w:val="00E00C47"/>
    <w:rsid w:val="00E01B0D"/>
    <w:rsid w:val="00E07DF0"/>
    <w:rsid w:val="00E11ACF"/>
    <w:rsid w:val="00E3094D"/>
    <w:rsid w:val="00E31D04"/>
    <w:rsid w:val="00E34464"/>
    <w:rsid w:val="00E4288E"/>
    <w:rsid w:val="00E4319F"/>
    <w:rsid w:val="00E5122B"/>
    <w:rsid w:val="00E523F0"/>
    <w:rsid w:val="00E733F4"/>
    <w:rsid w:val="00E741FE"/>
    <w:rsid w:val="00E74255"/>
    <w:rsid w:val="00E812EA"/>
    <w:rsid w:val="00E909B2"/>
    <w:rsid w:val="00E95C6F"/>
    <w:rsid w:val="00EA0DFE"/>
    <w:rsid w:val="00EA79F6"/>
    <w:rsid w:val="00EB346D"/>
    <w:rsid w:val="00EC1D71"/>
    <w:rsid w:val="00EC1E07"/>
    <w:rsid w:val="00EE0B10"/>
    <w:rsid w:val="00EF07A9"/>
    <w:rsid w:val="00EF7F3B"/>
    <w:rsid w:val="00F14678"/>
    <w:rsid w:val="00F17054"/>
    <w:rsid w:val="00F30520"/>
    <w:rsid w:val="00F41941"/>
    <w:rsid w:val="00F462E3"/>
    <w:rsid w:val="00F4709C"/>
    <w:rsid w:val="00F471CE"/>
    <w:rsid w:val="00F56FD6"/>
    <w:rsid w:val="00F64B76"/>
    <w:rsid w:val="00F71BB8"/>
    <w:rsid w:val="00F83336"/>
    <w:rsid w:val="00F84C3F"/>
    <w:rsid w:val="00F911AE"/>
    <w:rsid w:val="00FA22AE"/>
    <w:rsid w:val="00FA2F7B"/>
    <w:rsid w:val="00FC0258"/>
    <w:rsid w:val="00FC3045"/>
    <w:rsid w:val="00FD0C1F"/>
    <w:rsid w:val="00FE12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E0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EC1E07"/>
    <w:pPr>
      <w:jc w:val="center"/>
    </w:pPr>
    <w:rPr>
      <w:rFonts w:ascii="Arial" w:hAnsi="Arial" w:cs="Arial"/>
      <w:b/>
      <w:bCs/>
      <w:szCs w:val="20"/>
    </w:rPr>
  </w:style>
  <w:style w:type="character" w:customStyle="1" w:styleId="NzevChar">
    <w:name w:val="Název Char"/>
    <w:basedOn w:val="Standardnpsmoodstavce"/>
    <w:link w:val="Nzev"/>
    <w:uiPriority w:val="99"/>
    <w:locked/>
    <w:rsid w:val="00EC1E07"/>
    <w:rPr>
      <w:rFonts w:ascii="Arial" w:hAnsi="Arial" w:cs="Arial"/>
      <w:b/>
      <w:bCs/>
      <w:sz w:val="20"/>
      <w:szCs w:val="20"/>
      <w:lang w:eastAsia="cs-CZ"/>
    </w:rPr>
  </w:style>
  <w:style w:type="paragraph" w:styleId="Zkladntext">
    <w:name w:val="Body Text"/>
    <w:basedOn w:val="Normln"/>
    <w:link w:val="ZkladntextChar"/>
    <w:uiPriority w:val="99"/>
    <w:rsid w:val="00EC1E07"/>
    <w:pPr>
      <w:jc w:val="center"/>
    </w:pPr>
    <w:rPr>
      <w:rFonts w:ascii="Arial" w:hAnsi="Arial" w:cs="Arial"/>
      <w:b/>
      <w:bCs/>
      <w:szCs w:val="20"/>
    </w:rPr>
  </w:style>
  <w:style w:type="character" w:customStyle="1" w:styleId="ZkladntextChar">
    <w:name w:val="Základní text Char"/>
    <w:basedOn w:val="Standardnpsmoodstavce"/>
    <w:link w:val="Zkladntext"/>
    <w:uiPriority w:val="99"/>
    <w:locked/>
    <w:rsid w:val="00EC1E07"/>
    <w:rPr>
      <w:rFonts w:ascii="Arial" w:hAnsi="Arial" w:cs="Arial"/>
      <w:b/>
      <w:bCs/>
      <w:sz w:val="20"/>
      <w:szCs w:val="20"/>
      <w:lang w:eastAsia="cs-CZ"/>
    </w:rPr>
  </w:style>
  <w:style w:type="paragraph" w:styleId="Odstavecseseznamem">
    <w:name w:val="List Paragraph"/>
    <w:basedOn w:val="Normln"/>
    <w:uiPriority w:val="99"/>
    <w:qFormat/>
    <w:rsid w:val="00EC1E07"/>
    <w:pPr>
      <w:ind w:left="720"/>
      <w:contextualSpacing/>
    </w:pPr>
  </w:style>
  <w:style w:type="paragraph" w:styleId="Zhlav">
    <w:name w:val="header"/>
    <w:basedOn w:val="Normln"/>
    <w:link w:val="ZhlavChar"/>
    <w:uiPriority w:val="99"/>
    <w:rsid w:val="000817A5"/>
    <w:pPr>
      <w:tabs>
        <w:tab w:val="center" w:pos="4536"/>
        <w:tab w:val="right" w:pos="9072"/>
      </w:tabs>
    </w:pPr>
  </w:style>
  <w:style w:type="character" w:customStyle="1" w:styleId="ZhlavChar">
    <w:name w:val="Záhlaví Char"/>
    <w:basedOn w:val="Standardnpsmoodstavce"/>
    <w:link w:val="Zhlav"/>
    <w:uiPriority w:val="99"/>
    <w:semiHidden/>
    <w:locked/>
    <w:rsid w:val="00214353"/>
    <w:rPr>
      <w:rFonts w:ascii="Times New Roman" w:hAnsi="Times New Roman" w:cs="Times New Roman"/>
      <w:sz w:val="24"/>
      <w:szCs w:val="24"/>
    </w:rPr>
  </w:style>
  <w:style w:type="paragraph" w:styleId="Zpat">
    <w:name w:val="footer"/>
    <w:basedOn w:val="Normln"/>
    <w:link w:val="ZpatChar"/>
    <w:uiPriority w:val="99"/>
    <w:rsid w:val="000817A5"/>
    <w:pPr>
      <w:tabs>
        <w:tab w:val="center" w:pos="4536"/>
        <w:tab w:val="right" w:pos="9072"/>
      </w:tabs>
    </w:pPr>
  </w:style>
  <w:style w:type="character" w:customStyle="1" w:styleId="ZpatChar">
    <w:name w:val="Zápatí Char"/>
    <w:basedOn w:val="Standardnpsmoodstavce"/>
    <w:link w:val="Zpat"/>
    <w:uiPriority w:val="99"/>
    <w:semiHidden/>
    <w:locked/>
    <w:rsid w:val="000E53AB"/>
    <w:rPr>
      <w:rFonts w:eastAsia="Times New Roman" w:cs="Times New Roman"/>
      <w:sz w:val="24"/>
      <w:szCs w:val="24"/>
      <w:lang w:val="cs-CZ" w:eastAsia="cs-CZ" w:bidi="ar-SA"/>
    </w:rPr>
  </w:style>
  <w:style w:type="table" w:styleId="Mkatabulky">
    <w:name w:val="Table Grid"/>
    <w:basedOn w:val="Normlntabulka"/>
    <w:uiPriority w:val="99"/>
    <w:locked/>
    <w:rsid w:val="00263B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263B1C"/>
    <w:rPr>
      <w:rFonts w:cs="Times New Roman"/>
      <w:color w:val="0000FF"/>
      <w:u w:val="single"/>
    </w:rPr>
  </w:style>
  <w:style w:type="paragraph" w:styleId="Textbubliny">
    <w:name w:val="Balloon Text"/>
    <w:basedOn w:val="Normln"/>
    <w:link w:val="TextbublinyChar"/>
    <w:uiPriority w:val="99"/>
    <w:semiHidden/>
    <w:rsid w:val="0004327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4327A"/>
    <w:rPr>
      <w:rFonts w:ascii="Tahoma" w:hAnsi="Tahoma" w:cs="Tahoma"/>
      <w:sz w:val="16"/>
      <w:szCs w:val="16"/>
    </w:rPr>
  </w:style>
  <w:style w:type="paragraph" w:styleId="Bezmezer">
    <w:name w:val="No Spacing"/>
    <w:uiPriority w:val="99"/>
    <w:qFormat/>
    <w:rsid w:val="00CD33B5"/>
    <w:rPr>
      <w:lang w:eastAsia="en-US"/>
    </w:rPr>
  </w:style>
  <w:style w:type="character" w:styleId="slostrnky">
    <w:name w:val="page number"/>
    <w:basedOn w:val="Standardnpsmoodstavce"/>
    <w:uiPriority w:val="99"/>
    <w:rsid w:val="00814941"/>
    <w:rPr>
      <w:rFonts w:cs="Times New Roman"/>
    </w:rPr>
  </w:style>
</w:styles>
</file>

<file path=word/webSettings.xml><?xml version="1.0" encoding="utf-8"?>
<w:webSettings xmlns:r="http://schemas.openxmlformats.org/officeDocument/2006/relationships" xmlns:w="http://schemas.openxmlformats.org/wordprocessingml/2006/main">
  <w:divs>
    <w:div w:id="184251134">
      <w:bodyDiv w:val="1"/>
      <w:marLeft w:val="0"/>
      <w:marRight w:val="0"/>
      <w:marTop w:val="0"/>
      <w:marBottom w:val="0"/>
      <w:divBdr>
        <w:top w:val="none" w:sz="0" w:space="0" w:color="auto"/>
        <w:left w:val="none" w:sz="0" w:space="0" w:color="auto"/>
        <w:bottom w:val="none" w:sz="0" w:space="0" w:color="auto"/>
        <w:right w:val="none" w:sz="0" w:space="0" w:color="auto"/>
      </w:divBdr>
    </w:div>
    <w:div w:id="894858617">
      <w:marLeft w:val="0"/>
      <w:marRight w:val="0"/>
      <w:marTop w:val="0"/>
      <w:marBottom w:val="0"/>
      <w:divBdr>
        <w:top w:val="none" w:sz="0" w:space="0" w:color="auto"/>
        <w:left w:val="none" w:sz="0" w:space="0" w:color="auto"/>
        <w:bottom w:val="none" w:sz="0" w:space="0" w:color="auto"/>
        <w:right w:val="none" w:sz="0" w:space="0" w:color="auto"/>
      </w:divBdr>
      <w:divsChild>
        <w:div w:id="894858616">
          <w:marLeft w:val="0"/>
          <w:marRight w:val="0"/>
          <w:marTop w:val="0"/>
          <w:marBottom w:val="0"/>
          <w:divBdr>
            <w:top w:val="none" w:sz="0" w:space="0" w:color="auto"/>
            <w:left w:val="none" w:sz="0" w:space="0" w:color="auto"/>
            <w:bottom w:val="none" w:sz="0" w:space="0" w:color="auto"/>
            <w:right w:val="none" w:sz="0" w:space="0" w:color="auto"/>
          </w:divBdr>
          <w:divsChild>
            <w:div w:id="894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9D12-F5AB-413F-8DE3-F15B6B19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1360</Words>
  <Characters>8025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Zdrazil</dc:creator>
  <cp:keywords/>
  <dc:description/>
  <cp:lastModifiedBy>Horáková Květoslava</cp:lastModifiedBy>
  <cp:revision>43</cp:revision>
  <dcterms:created xsi:type="dcterms:W3CDTF">2013-05-14T11:41:00Z</dcterms:created>
  <dcterms:modified xsi:type="dcterms:W3CDTF">2013-07-23T10:52:00Z</dcterms:modified>
</cp:coreProperties>
</file>