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49" w:rsidRDefault="008F457C" w:rsidP="00E06C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Zápis z jednání pracovní skupiny </w:t>
      </w:r>
      <w:r w:rsidR="00E06C49">
        <w:rPr>
          <w:rFonts w:ascii="Arial" w:hAnsi="Arial" w:cs="Arial"/>
          <w:b/>
          <w:sz w:val="28"/>
          <w:szCs w:val="28"/>
        </w:rPr>
        <w:t xml:space="preserve">Osoby v krizi a nezaměstnaní + Osoby ohrožené soc. pat. jevy </w:t>
      </w:r>
    </w:p>
    <w:p w:rsidR="008F457C" w:rsidRDefault="008F457C" w:rsidP="004473C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E166B">
        <w:rPr>
          <w:rFonts w:ascii="Arial" w:hAnsi="Arial" w:cs="Arial"/>
          <w:b/>
          <w:sz w:val="20"/>
        </w:rPr>
        <w:t xml:space="preserve">úterý </w:t>
      </w:r>
      <w:r w:rsidR="00753876">
        <w:rPr>
          <w:rFonts w:ascii="Arial" w:hAnsi="Arial" w:cs="Arial"/>
          <w:b/>
          <w:sz w:val="20"/>
        </w:rPr>
        <w:t>19.1.2016</w:t>
      </w:r>
      <w:r>
        <w:rPr>
          <w:rFonts w:ascii="Arial" w:hAnsi="Arial" w:cs="Arial"/>
          <w:b/>
          <w:sz w:val="20"/>
        </w:rPr>
        <w:t xml:space="preserve"> v</w:t>
      </w:r>
      <w:r w:rsidR="00E06C49">
        <w:rPr>
          <w:rFonts w:ascii="Arial" w:hAnsi="Arial" w:cs="Arial"/>
          <w:b/>
          <w:sz w:val="20"/>
        </w:rPr>
        <w:t> 12,30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hodin</w:t>
      </w:r>
    </w:p>
    <w:p w:rsidR="008F457C" w:rsidRDefault="008F457C" w:rsidP="004473C2">
      <w:pPr>
        <w:spacing w:after="0"/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Místo konání:   </w:t>
      </w:r>
      <w:r>
        <w:rPr>
          <w:rFonts w:ascii="Arial" w:hAnsi="Arial" w:cs="Arial"/>
          <w:sz w:val="20"/>
        </w:rPr>
        <w:tab/>
      </w:r>
      <w:r w:rsidR="00410262" w:rsidRPr="00410262">
        <w:rPr>
          <w:rFonts w:ascii="Arial" w:hAnsi="Arial" w:cs="Arial"/>
          <w:b/>
          <w:sz w:val="20"/>
          <w:szCs w:val="20"/>
        </w:rPr>
        <w:t>Městský úřad Otrokovice, nám. 3. května 1340, Otrokovice, budova č. 2, zasedací místnost č. 225</w:t>
      </w:r>
      <w:r w:rsidR="00410262">
        <w:rPr>
          <w:rFonts w:ascii="Arial" w:hAnsi="Arial" w:cs="Arial"/>
          <w:b/>
          <w:sz w:val="20"/>
          <w:szCs w:val="20"/>
        </w:rPr>
        <w:t>.</w:t>
      </w:r>
    </w:p>
    <w:p w:rsidR="008F457C" w:rsidRDefault="008F457C" w:rsidP="004473C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Přítomno</w:t>
      </w:r>
      <w:r w:rsidR="00A5191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ab/>
      </w:r>
      <w:r w:rsidR="00753876">
        <w:rPr>
          <w:rFonts w:ascii="Arial" w:hAnsi="Arial" w:cs="Arial"/>
          <w:sz w:val="20"/>
        </w:rPr>
        <w:t>1</w:t>
      </w:r>
      <w:r w:rsidR="00E06C49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osob (dle prezenční listiny)</w:t>
      </w:r>
    </w:p>
    <w:p w:rsidR="008F457C" w:rsidRDefault="008F457C">
      <w:pPr>
        <w:spacing w:after="0" w:line="240" w:lineRule="auto"/>
        <w:rPr>
          <w:rFonts w:ascii="Arial" w:hAnsi="Arial" w:cs="Arial"/>
          <w:sz w:val="20"/>
        </w:rPr>
      </w:pPr>
    </w:p>
    <w:p w:rsidR="008F457C" w:rsidRDefault="008F457C">
      <w:pPr>
        <w:spacing w:after="0" w:line="240" w:lineRule="auto"/>
        <w:rPr>
          <w:rFonts w:ascii="Arial" w:hAnsi="Arial" w:cs="Arial"/>
          <w:b/>
          <w:sz w:val="20"/>
        </w:rPr>
      </w:pPr>
    </w:p>
    <w:p w:rsidR="000C2FC2" w:rsidRPr="000C2FC2" w:rsidRDefault="008F457C" w:rsidP="000C2FC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C2FC2">
        <w:rPr>
          <w:rFonts w:ascii="Arial" w:hAnsi="Arial" w:cs="Arial"/>
          <w:b/>
          <w:sz w:val="20"/>
          <w:szCs w:val="20"/>
        </w:rPr>
        <w:t>Body jednání</w:t>
      </w:r>
    </w:p>
    <w:p w:rsidR="005C7CA7" w:rsidRPr="00B365DB" w:rsidRDefault="00753876" w:rsidP="00B365DB">
      <w:pPr>
        <w:pStyle w:val="Odstavecseseznamem"/>
        <w:numPr>
          <w:ilvl w:val="0"/>
          <w:numId w:val="41"/>
        </w:numPr>
        <w:rPr>
          <w:b/>
        </w:rPr>
      </w:pPr>
      <w:r w:rsidRPr="00B365DB">
        <w:rPr>
          <w:b/>
        </w:rPr>
        <w:t>Prioritní opatření pracovní skupiny</w:t>
      </w:r>
    </w:p>
    <w:p w:rsidR="00753876" w:rsidRPr="005C7CA7" w:rsidRDefault="00AE388A" w:rsidP="003739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Každý rok je podáván návrh do rozpočtu města Otrokovice na rozvojové projekty KPSS</w:t>
      </w:r>
      <w:r w:rsidR="00A235E4">
        <w:rPr>
          <w:rFonts w:ascii="Arial" w:hAnsi="Arial" w:cs="Arial"/>
          <w:sz w:val="20"/>
          <w:szCs w:val="20"/>
        </w:rPr>
        <w:t>.</w:t>
      </w:r>
      <w:r w:rsidR="003739CB">
        <w:rPr>
          <w:rFonts w:ascii="Arial" w:hAnsi="Arial" w:cs="Arial"/>
          <w:sz w:val="20"/>
          <w:szCs w:val="20"/>
        </w:rPr>
        <w:t xml:space="preserve"> V letošním roce byl</w:t>
      </w:r>
      <w:r w:rsidRPr="00AE388A">
        <w:rPr>
          <w:rFonts w:ascii="Arial" w:hAnsi="Arial" w:cs="Arial"/>
          <w:sz w:val="20"/>
          <w:szCs w:val="20"/>
        </w:rPr>
        <w:t xml:space="preserve"> schválen rozpočet pro pracovní skupiny 93.000,- Kč. Rozvojové opatření by se mělo týkat vydefinovaných priorit z Komunitního plánu.</w:t>
      </w:r>
      <w:r w:rsidR="005C7CA7">
        <w:rPr>
          <w:rFonts w:ascii="Arial" w:hAnsi="Arial" w:cs="Arial"/>
          <w:sz w:val="20"/>
          <w:szCs w:val="20"/>
        </w:rPr>
        <w:t xml:space="preserve"> </w:t>
      </w:r>
      <w:r w:rsidR="00753876" w:rsidRPr="00753876">
        <w:rPr>
          <w:rFonts w:ascii="Arial" w:hAnsi="Arial" w:cs="Arial"/>
          <w:bCs/>
          <w:sz w:val="20"/>
          <w:szCs w:val="20"/>
        </w:rPr>
        <w:t xml:space="preserve">Pracovní skupina vydefinovala </w:t>
      </w:r>
      <w:r w:rsidR="00E06C49">
        <w:rPr>
          <w:rFonts w:ascii="Arial" w:hAnsi="Arial" w:cs="Arial"/>
          <w:bCs/>
          <w:sz w:val="20"/>
          <w:szCs w:val="20"/>
        </w:rPr>
        <w:t>jako své opatření příspěvek na opravu mobilní buňky – seďárny.</w:t>
      </w:r>
    </w:p>
    <w:p w:rsidR="00753876" w:rsidRPr="00753876" w:rsidRDefault="00753876" w:rsidP="005C7CA7">
      <w:pPr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0935BB" w:rsidRPr="00B365DB" w:rsidRDefault="00753876" w:rsidP="00B365DB">
      <w:pPr>
        <w:pStyle w:val="Odstavecseseznamem"/>
        <w:numPr>
          <w:ilvl w:val="0"/>
          <w:numId w:val="41"/>
        </w:numPr>
        <w:rPr>
          <w:b/>
        </w:rPr>
      </w:pPr>
      <w:r w:rsidRPr="00B365DB">
        <w:rPr>
          <w:b/>
        </w:rPr>
        <w:t>Projednání rozvojových záměrů poskytovatelů soc. služeb do Akčního plánu Zlínského kraje na rok 2017</w:t>
      </w:r>
    </w:p>
    <w:p w:rsidR="00753876" w:rsidRDefault="00753876" w:rsidP="000935B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53876">
        <w:rPr>
          <w:rFonts w:ascii="Arial" w:hAnsi="Arial" w:cs="Arial"/>
          <w:bCs/>
          <w:sz w:val="20"/>
          <w:szCs w:val="20"/>
        </w:rPr>
        <w:t>KÚ ZK sbírá do 31.1.2016 rozvojové záměry poskytovatelů SSL</w:t>
      </w:r>
      <w:r>
        <w:rPr>
          <w:rFonts w:ascii="Arial" w:hAnsi="Arial" w:cs="Arial"/>
          <w:bCs/>
          <w:sz w:val="20"/>
          <w:szCs w:val="20"/>
        </w:rPr>
        <w:t xml:space="preserve"> na r. 2017, tak, aby je mohl v červnu předložit Zastupitelstvu ZK. Po</w:t>
      </w:r>
      <w:r w:rsidR="003865FF">
        <w:rPr>
          <w:rFonts w:ascii="Arial" w:hAnsi="Arial" w:cs="Arial"/>
          <w:bCs/>
          <w:sz w:val="20"/>
          <w:szCs w:val="20"/>
        </w:rPr>
        <w:t>skyt</w:t>
      </w:r>
      <w:r>
        <w:rPr>
          <w:rFonts w:ascii="Arial" w:hAnsi="Arial" w:cs="Arial"/>
          <w:bCs/>
          <w:sz w:val="20"/>
          <w:szCs w:val="20"/>
        </w:rPr>
        <w:t xml:space="preserve">ovatel zasílá do 31.1.2016 </w:t>
      </w:r>
      <w:r w:rsidR="003865FF">
        <w:rPr>
          <w:rFonts w:ascii="Arial" w:hAnsi="Arial" w:cs="Arial"/>
          <w:bCs/>
          <w:sz w:val="20"/>
          <w:szCs w:val="20"/>
        </w:rPr>
        <w:t xml:space="preserve">KÚ ZK </w:t>
      </w:r>
      <w:r>
        <w:rPr>
          <w:rFonts w:ascii="Arial" w:hAnsi="Arial" w:cs="Arial"/>
          <w:bCs/>
          <w:sz w:val="20"/>
          <w:szCs w:val="20"/>
        </w:rPr>
        <w:t>vyjádření obce ORP ke svému záměru</w:t>
      </w:r>
      <w:r w:rsidR="003865FF">
        <w:rPr>
          <w:rFonts w:ascii="Arial" w:hAnsi="Arial" w:cs="Arial"/>
          <w:bCs/>
          <w:sz w:val="20"/>
          <w:szCs w:val="20"/>
        </w:rPr>
        <w:t xml:space="preserve">, na obce </w:t>
      </w:r>
      <w:r w:rsidR="00A235E4">
        <w:rPr>
          <w:rFonts w:ascii="Arial" w:hAnsi="Arial" w:cs="Arial"/>
          <w:bCs/>
          <w:sz w:val="20"/>
          <w:szCs w:val="20"/>
        </w:rPr>
        <w:t xml:space="preserve">poslali své požadavky </w:t>
      </w:r>
      <w:r w:rsidR="003865FF">
        <w:rPr>
          <w:rFonts w:ascii="Arial" w:hAnsi="Arial" w:cs="Arial"/>
          <w:bCs/>
          <w:sz w:val="20"/>
          <w:szCs w:val="20"/>
        </w:rPr>
        <w:t>v termínu 18.</w:t>
      </w:r>
      <w:r w:rsidR="00A235E4">
        <w:rPr>
          <w:rFonts w:ascii="Arial" w:hAnsi="Arial" w:cs="Arial"/>
          <w:bCs/>
          <w:sz w:val="20"/>
          <w:szCs w:val="20"/>
        </w:rPr>
        <w:t xml:space="preserve"> </w:t>
      </w:r>
      <w:r w:rsidR="003865FF">
        <w:rPr>
          <w:rFonts w:ascii="Arial" w:hAnsi="Arial" w:cs="Arial"/>
          <w:bCs/>
          <w:sz w:val="20"/>
          <w:szCs w:val="20"/>
        </w:rPr>
        <w:t>-</w:t>
      </w:r>
      <w:r w:rsidR="00A235E4">
        <w:rPr>
          <w:rFonts w:ascii="Arial" w:hAnsi="Arial" w:cs="Arial"/>
          <w:bCs/>
          <w:sz w:val="20"/>
          <w:szCs w:val="20"/>
        </w:rPr>
        <w:t xml:space="preserve"> </w:t>
      </w:r>
      <w:r w:rsidR="003865FF">
        <w:rPr>
          <w:rFonts w:ascii="Arial" w:hAnsi="Arial" w:cs="Arial"/>
          <w:bCs/>
          <w:sz w:val="20"/>
          <w:szCs w:val="20"/>
        </w:rPr>
        <w:t>22.1.2016, město Otrokovice si záměry vyžádalo v pře</w:t>
      </w:r>
      <w:r w:rsidR="00A235E4">
        <w:rPr>
          <w:rFonts w:ascii="Arial" w:hAnsi="Arial" w:cs="Arial"/>
          <w:bCs/>
          <w:sz w:val="20"/>
          <w:szCs w:val="20"/>
        </w:rPr>
        <w:t>d</w:t>
      </w:r>
      <w:r w:rsidR="003865FF">
        <w:rPr>
          <w:rFonts w:ascii="Arial" w:hAnsi="Arial" w:cs="Arial"/>
          <w:bCs/>
          <w:sz w:val="20"/>
          <w:szCs w:val="20"/>
        </w:rPr>
        <w:t xml:space="preserve">stihu, tak, aby bylo možné tyto záměry v KP projednat,  nicméně v tomto termínu </w:t>
      </w:r>
      <w:r w:rsidR="00A235E4">
        <w:rPr>
          <w:rFonts w:ascii="Arial" w:hAnsi="Arial" w:cs="Arial"/>
          <w:bCs/>
          <w:sz w:val="20"/>
          <w:szCs w:val="20"/>
        </w:rPr>
        <w:t xml:space="preserve">18. - 22.1. </w:t>
      </w:r>
      <w:r w:rsidR="003865FF">
        <w:rPr>
          <w:rFonts w:ascii="Arial" w:hAnsi="Arial" w:cs="Arial"/>
          <w:bCs/>
          <w:sz w:val="20"/>
          <w:szCs w:val="20"/>
        </w:rPr>
        <w:t>došly další.</w:t>
      </w:r>
    </w:p>
    <w:p w:rsidR="003865FF" w:rsidRDefault="003865FF" w:rsidP="000935B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Jedná se záměry těchto poskytovatelů:</w:t>
      </w:r>
    </w:p>
    <w:p w:rsidR="003865FF" w:rsidRDefault="003865FF" w:rsidP="00E06C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Naděje Otrokovice, CSP Zlín, Unie Kompas, Via Sophiae, Středisko rané péče Educo, CZP ZK, SSL města Kroměříže,  ABAPO s.r.o., /a po jednání této PS ještě: Za sklem, Centrum pro dětský sluch Tamtam a Diakonie ČCE – hospic</w:t>
      </w:r>
      <w:r w:rsidR="009C698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Citadela/</w:t>
      </w:r>
      <w:r w:rsidR="003739C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Dalším záměrem měl </w:t>
      </w:r>
      <w:r w:rsidR="003739CB">
        <w:rPr>
          <w:rFonts w:ascii="Arial" w:hAnsi="Arial" w:cs="Arial"/>
          <w:bCs/>
          <w:sz w:val="20"/>
          <w:szCs w:val="20"/>
        </w:rPr>
        <w:t>být záměr Charity sv. Anežky Ot</w:t>
      </w:r>
      <w:r>
        <w:rPr>
          <w:rFonts w:ascii="Arial" w:hAnsi="Arial" w:cs="Arial"/>
          <w:bCs/>
          <w:sz w:val="20"/>
          <w:szCs w:val="20"/>
        </w:rPr>
        <w:t>r</w:t>
      </w:r>
      <w:r w:rsidR="003739CB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kovice – navýšení úvazku pracovníka terénní služby rodinám s dětmi o 0,5, kdy toto podporuje i SPOD, které chce TRS využít k asistovaným kontaktům, nicméně nakonec se dne </w:t>
      </w:r>
      <w:proofErr w:type="gramStart"/>
      <w:r>
        <w:rPr>
          <w:rFonts w:ascii="Arial" w:hAnsi="Arial" w:cs="Arial"/>
          <w:bCs/>
          <w:sz w:val="20"/>
          <w:szCs w:val="20"/>
        </w:rPr>
        <w:t>21.1.2016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Charita rozhodla, že záměr podávat nebude. PS k těmto záměrům neměla žádné připomínky</w:t>
      </w:r>
      <w:r w:rsidR="000935BB">
        <w:rPr>
          <w:rFonts w:ascii="Arial" w:hAnsi="Arial" w:cs="Arial"/>
          <w:bCs/>
          <w:sz w:val="20"/>
          <w:szCs w:val="20"/>
        </w:rPr>
        <w:t>.</w:t>
      </w:r>
    </w:p>
    <w:p w:rsidR="00AE388A" w:rsidRDefault="00AE388A" w:rsidP="00E06C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Přehled záměrů jednotlivých poskytovatelů je zpracován do prezentace, která je přílohou tohoto zápisu.</w:t>
      </w:r>
    </w:p>
    <w:p w:rsidR="003739CB" w:rsidRDefault="003739CB" w:rsidP="00E06C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935BB" w:rsidRDefault="000935BB" w:rsidP="000935B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235E4" w:rsidRPr="00B365DB" w:rsidRDefault="000935BB" w:rsidP="00B365DB">
      <w:pPr>
        <w:pStyle w:val="Odstavecseseznamem"/>
        <w:numPr>
          <w:ilvl w:val="0"/>
          <w:numId w:val="41"/>
        </w:numPr>
        <w:rPr>
          <w:b/>
        </w:rPr>
      </w:pPr>
      <w:r w:rsidRPr="00B365DB">
        <w:rPr>
          <w:b/>
        </w:rPr>
        <w:t>Informace z Pracovní skupiny Financování soc. služeb Zlínského kraje</w:t>
      </w:r>
    </w:p>
    <w:p w:rsidR="000935BB" w:rsidRPr="000935BB" w:rsidRDefault="000935BB" w:rsidP="000935B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935BB">
        <w:rPr>
          <w:rFonts w:ascii="Arial" w:hAnsi="Arial" w:cs="Arial"/>
          <w:bCs/>
          <w:sz w:val="20"/>
          <w:szCs w:val="20"/>
        </w:rPr>
        <w:t>Cílem</w:t>
      </w:r>
      <w:r>
        <w:rPr>
          <w:rFonts w:ascii="Arial" w:hAnsi="Arial" w:cs="Arial"/>
          <w:bCs/>
          <w:sz w:val="20"/>
          <w:szCs w:val="20"/>
        </w:rPr>
        <w:t xml:space="preserve"> této PS je vymyslet systém a způsob, aby obce ZK se podílely na financování soc. služeb pro své občany. Zlínskému kr</w:t>
      </w:r>
      <w:r w:rsidR="00A235E4">
        <w:rPr>
          <w:rFonts w:ascii="Arial" w:hAnsi="Arial" w:cs="Arial"/>
          <w:bCs/>
          <w:sz w:val="20"/>
          <w:szCs w:val="20"/>
        </w:rPr>
        <w:t xml:space="preserve">aji se líbí systém participace </w:t>
      </w:r>
      <w:r>
        <w:rPr>
          <w:rFonts w:ascii="Arial" w:hAnsi="Arial" w:cs="Arial"/>
          <w:bCs/>
          <w:sz w:val="20"/>
          <w:szCs w:val="20"/>
        </w:rPr>
        <w:t>fungující v ORP Otrokovice, hledají způsob, jak tento systém uvést více ve ZK. Za nás je v PS nominován Mgr. Zdražil</w:t>
      </w:r>
      <w:r w:rsidR="00A235E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pan místostarosta Napajedel  Z. Ohnoutek, jedná se o nominaci starosty Halenkovic p. Blažka. Např. Magistrát města Zlína připravuje Výzvu na poskytování dotací na ssl jako v Otrokovicích. První schůzka této PS byl</w:t>
      </w:r>
      <w:r w:rsidR="005A7C07">
        <w:rPr>
          <w:rFonts w:ascii="Arial" w:hAnsi="Arial" w:cs="Arial"/>
          <w:bCs/>
          <w:sz w:val="20"/>
          <w:szCs w:val="20"/>
        </w:rPr>
        <w:t>a v prosinci 20</w:t>
      </w:r>
      <w:r>
        <w:rPr>
          <w:rFonts w:ascii="Arial" w:hAnsi="Arial" w:cs="Arial"/>
          <w:bCs/>
          <w:sz w:val="20"/>
          <w:szCs w:val="20"/>
        </w:rPr>
        <w:t xml:space="preserve">15, další bude </w:t>
      </w:r>
      <w:proofErr w:type="gramStart"/>
      <w:r>
        <w:rPr>
          <w:rFonts w:ascii="Arial" w:hAnsi="Arial" w:cs="Arial"/>
          <w:bCs/>
          <w:sz w:val="20"/>
          <w:szCs w:val="20"/>
        </w:rPr>
        <w:t>22.1.2016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</w:p>
    <w:p w:rsidR="000935BB" w:rsidRDefault="000935BB" w:rsidP="000935BB">
      <w:pPr>
        <w:spacing w:after="0" w:line="240" w:lineRule="auto"/>
        <w:ind w:left="360"/>
        <w:rPr>
          <w:rFonts w:ascii="Arial" w:hAnsi="Arial" w:cs="Arial"/>
          <w:bCs/>
          <w:szCs w:val="20"/>
        </w:rPr>
      </w:pPr>
    </w:p>
    <w:p w:rsidR="003739CB" w:rsidRPr="000935BB" w:rsidRDefault="003739CB" w:rsidP="000935BB">
      <w:pPr>
        <w:spacing w:after="0" w:line="240" w:lineRule="auto"/>
        <w:ind w:left="360"/>
        <w:rPr>
          <w:rFonts w:ascii="Arial" w:hAnsi="Arial" w:cs="Arial"/>
          <w:bCs/>
          <w:szCs w:val="20"/>
        </w:rPr>
      </w:pPr>
    </w:p>
    <w:p w:rsidR="00E06C49" w:rsidRPr="00B365DB" w:rsidRDefault="000935BB" w:rsidP="00B365DB">
      <w:pPr>
        <w:pStyle w:val="Odstavecseseznamem"/>
        <w:numPr>
          <w:ilvl w:val="0"/>
          <w:numId w:val="41"/>
        </w:numPr>
        <w:rPr>
          <w:b/>
        </w:rPr>
      </w:pPr>
      <w:r w:rsidRPr="00B365DB">
        <w:rPr>
          <w:b/>
        </w:rPr>
        <w:t>Informace k Výzvě na financování soc. služeb v</w:t>
      </w:r>
      <w:r w:rsidR="00E06C49" w:rsidRPr="00B365DB">
        <w:rPr>
          <w:b/>
        </w:rPr>
        <w:t> </w:t>
      </w:r>
      <w:r w:rsidRPr="00B365DB">
        <w:rPr>
          <w:b/>
        </w:rPr>
        <w:t>Otrokovicích</w:t>
      </w:r>
    </w:p>
    <w:p w:rsidR="00F87395" w:rsidRDefault="00F87395" w:rsidP="005A7C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395">
        <w:rPr>
          <w:rFonts w:ascii="Arial" w:hAnsi="Arial" w:cs="Arial"/>
          <w:bCs/>
          <w:sz w:val="20"/>
          <w:szCs w:val="20"/>
        </w:rPr>
        <w:t>RMO 27.1.2016</w:t>
      </w:r>
      <w:r>
        <w:rPr>
          <w:rFonts w:ascii="Arial" w:hAnsi="Arial" w:cs="Arial"/>
          <w:bCs/>
          <w:sz w:val="20"/>
          <w:szCs w:val="20"/>
        </w:rPr>
        <w:t xml:space="preserve"> a ZMO 11.2.</w:t>
      </w:r>
      <w:r w:rsidRPr="00F87395">
        <w:rPr>
          <w:rFonts w:ascii="Arial" w:hAnsi="Arial" w:cs="Arial"/>
          <w:bCs/>
          <w:sz w:val="20"/>
          <w:szCs w:val="20"/>
        </w:rPr>
        <w:t xml:space="preserve"> bude předložena</w:t>
      </w:r>
      <w:r>
        <w:rPr>
          <w:rFonts w:ascii="Arial" w:hAnsi="Arial" w:cs="Arial"/>
          <w:bCs/>
          <w:szCs w:val="20"/>
        </w:rPr>
        <w:t xml:space="preserve"> </w:t>
      </w:r>
      <w:r w:rsidRPr="00F87395">
        <w:rPr>
          <w:rFonts w:ascii="Arial" w:hAnsi="Arial" w:cs="Arial"/>
          <w:sz w:val="20"/>
          <w:szCs w:val="20"/>
          <w:highlight w:val="white"/>
        </w:rPr>
        <w:t>Výzva pro podávání žádostí o dotaci dle § 105 zákona č. 108/2006 Sb., o sociálních službách, ve znění pozdějších předpisů</w:t>
      </w:r>
      <w:r w:rsidRPr="00F87395">
        <w:rPr>
          <w:rFonts w:ascii="Arial" w:hAnsi="Arial" w:cs="Arial"/>
          <w:sz w:val="20"/>
          <w:szCs w:val="20"/>
        </w:rPr>
        <w:t>, pro poskytování dotací z rozpočtu města Otrokovice v oblasti podpory sociálních služeb</w:t>
      </w:r>
      <w:r>
        <w:rPr>
          <w:rFonts w:ascii="Arial" w:hAnsi="Arial" w:cs="Arial"/>
          <w:sz w:val="20"/>
          <w:szCs w:val="20"/>
        </w:rPr>
        <w:t>. Oproti loňskému roku jsou v ní jen drobné úpravy - dle aktualizace KÚ ZK – doporučená % ÚSC jsou navýšena u TSR, max. částka MO 2016 na jednotku je navýšena např. u dluhového poradenství a odborného soc. poradenství. Do Výzvy je také navrženo více služeb.</w:t>
      </w:r>
    </w:p>
    <w:p w:rsidR="005A7C07" w:rsidRDefault="005A7C07" w:rsidP="005A7C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395" w:rsidRDefault="00F87395" w:rsidP="00B365DB">
      <w:pPr>
        <w:pStyle w:val="Odstavecseseznamem"/>
        <w:numPr>
          <w:ilvl w:val="0"/>
          <w:numId w:val="41"/>
        </w:numPr>
        <w:rPr>
          <w:b/>
        </w:rPr>
      </w:pPr>
      <w:r w:rsidRPr="00B365DB">
        <w:rPr>
          <w:b/>
        </w:rPr>
        <w:lastRenderedPageBreak/>
        <w:t>Různé</w:t>
      </w:r>
    </w:p>
    <w:p w:rsidR="005A7C07" w:rsidRPr="00B365DB" w:rsidRDefault="005A7C07" w:rsidP="005A7C07">
      <w:pPr>
        <w:pStyle w:val="Odstavecseseznamem"/>
        <w:ind w:left="720"/>
        <w:rPr>
          <w:b/>
        </w:rPr>
      </w:pPr>
    </w:p>
    <w:p w:rsidR="00AE388A" w:rsidRDefault="00F87395" w:rsidP="005A7C07">
      <w:pPr>
        <w:pStyle w:val="Odstavecseseznamem"/>
        <w:spacing w:after="0" w:line="240" w:lineRule="auto"/>
      </w:pPr>
      <w:r>
        <w:t xml:space="preserve">Mgr. Vlček – proběhla Tříkrálová sbírka, výtěžek je o 1 tis. Kč menší než vloni, zřejmě kvůli negativní kampani proti uprchlíkům. Charita dává vždy z výtěžku 10% na zahraniční projekty /vloni to byl Nepál a </w:t>
      </w:r>
      <w:r w:rsidR="00A235E4">
        <w:t xml:space="preserve"> </w:t>
      </w:r>
      <w:r>
        <w:t>Afgánistán/, letos dají znovu. Další dělení: 65% - zůstává v reg</w:t>
      </w:r>
      <w:r w:rsidR="00A235E4">
        <w:t>io</w:t>
      </w:r>
      <w:r>
        <w:t>nu na přímou pomoc potřebným, většinou v naturáliích nebo finance oproti dokladům; 15% - projekty olomoucké Arcidiécéze /Haiti/; 5% celostátní projekty a 5% jsou na režijní náklady. Charita je na uprchlíky připravena, a to šatníkem a potravinovou pomocí</w:t>
      </w:r>
      <w:r w:rsidR="00891A63">
        <w:t>; Charita chce vytvořit systém komplexní humanitární pomoci</w:t>
      </w:r>
      <w:r w:rsidR="00AE388A">
        <w:t xml:space="preserve"> </w:t>
      </w:r>
      <w:r w:rsidR="00891A63">
        <w:t>/šatník, potraviny, předměty denní potřeby, nářadí…/</w:t>
      </w:r>
      <w:r w:rsidR="005A7C07">
        <w:t>.</w:t>
      </w:r>
    </w:p>
    <w:p w:rsidR="00B365DB" w:rsidRDefault="00B365DB" w:rsidP="005A7C07">
      <w:pPr>
        <w:pStyle w:val="Odstavecseseznamem"/>
        <w:spacing w:after="0" w:line="240" w:lineRule="auto"/>
      </w:pPr>
    </w:p>
    <w:p w:rsidR="00891A63" w:rsidRDefault="00891A63" w:rsidP="005A7C07">
      <w:pPr>
        <w:pStyle w:val="Odstavecseseznamem"/>
        <w:spacing w:after="0" w:line="240" w:lineRule="auto"/>
      </w:pPr>
      <w:r>
        <w:t>Mgr. Jaroš – funguje seďárna, bez problémů, menší obsazenost, málo žen, zase je ale plná noclehárna, v </w:t>
      </w:r>
      <w:proofErr w:type="gramStart"/>
      <w:r>
        <w:t>AD</w:t>
      </w:r>
      <w:proofErr w:type="gramEnd"/>
      <w:r>
        <w:t xml:space="preserve"> jsou dvě volná místa, před Vánocemi se vyskytl svrab</w:t>
      </w:r>
      <w:r w:rsidR="005A7C07">
        <w:t>.</w:t>
      </w:r>
    </w:p>
    <w:p w:rsidR="00B365DB" w:rsidRDefault="00B365DB" w:rsidP="005A7C07">
      <w:pPr>
        <w:pStyle w:val="Odstavecseseznamem"/>
        <w:spacing w:after="0" w:line="240" w:lineRule="auto"/>
      </w:pPr>
    </w:p>
    <w:p w:rsidR="00891A63" w:rsidRDefault="00891A63" w:rsidP="005A7C07">
      <w:pPr>
        <w:pStyle w:val="Odstavecseseznamem"/>
        <w:spacing w:after="0" w:line="240" w:lineRule="auto"/>
      </w:pPr>
      <w:r>
        <w:t>Mgr. Trpík – dotaz, zda se</w:t>
      </w:r>
      <w:r w:rsidR="005A7C07">
        <w:t xml:space="preserve"> bude se bourat dům Letiště 1064.</w:t>
      </w:r>
    </w:p>
    <w:p w:rsidR="00891A63" w:rsidRDefault="00891A63" w:rsidP="005A7C07">
      <w:pPr>
        <w:pStyle w:val="Odstavecseseznamem"/>
        <w:spacing w:after="0" w:line="240" w:lineRule="auto"/>
      </w:pPr>
      <w:r>
        <w:t>Mgr. Horáková – ano, j</w:t>
      </w:r>
      <w:r w:rsidR="005A7C07">
        <w:t>sou to městské byty (špatný technický stav)</w:t>
      </w:r>
      <w:r>
        <w:t xml:space="preserve">, lidé tam zůstanou do </w:t>
      </w:r>
      <w:proofErr w:type="gramStart"/>
      <w:r>
        <w:t>30.6.2016</w:t>
      </w:r>
      <w:proofErr w:type="gramEnd"/>
      <w:r>
        <w:t>, pokud bude dotace na novou výstavbu, pak obytné kontejnery</w:t>
      </w:r>
      <w:r w:rsidR="005A7C07">
        <w:t>.</w:t>
      </w:r>
    </w:p>
    <w:p w:rsidR="00B365DB" w:rsidRDefault="00B365DB" w:rsidP="005A7C07">
      <w:pPr>
        <w:pStyle w:val="Odstavecseseznamem"/>
        <w:spacing w:after="0" w:line="240" w:lineRule="auto"/>
      </w:pPr>
    </w:p>
    <w:p w:rsidR="00120B68" w:rsidRDefault="00891A63" w:rsidP="005A7C07">
      <w:pPr>
        <w:pStyle w:val="Odstavecseseznamem"/>
        <w:spacing w:after="0" w:line="240" w:lineRule="auto"/>
      </w:pPr>
      <w:r>
        <w:t>Mgr. Maděrová – v prosinci a lednu je méně klientů, ovšem za r. 2015 je více výměn jehel /o 4 tis./, vede z 91% pervitin; zrušili testování na drogy</w:t>
      </w:r>
      <w:r w:rsidR="00120B68">
        <w:t xml:space="preserve"> pro nezletilé</w:t>
      </w:r>
      <w:r>
        <w:t xml:space="preserve">, protože </w:t>
      </w:r>
      <w:r w:rsidR="00120B68">
        <w:t xml:space="preserve">v případě, že </w:t>
      </w:r>
      <w:r>
        <w:t xml:space="preserve">je posílal </w:t>
      </w:r>
      <w:proofErr w:type="gramStart"/>
      <w:r>
        <w:t>SPOD</w:t>
      </w:r>
      <w:proofErr w:type="gramEnd"/>
      <w:r>
        <w:t xml:space="preserve"> a nechtěl to samotný klient,</w:t>
      </w:r>
      <w:r w:rsidR="00120B68">
        <w:t xml:space="preserve"> nepatří to do jejich cílové skupiny( pracují s motivovaným klientem) </w:t>
      </w:r>
      <w:r>
        <w:t>nechali jen testy pro kontrolu abstinence klienta</w:t>
      </w:r>
      <w:r w:rsidR="00120B68">
        <w:t>.</w:t>
      </w:r>
    </w:p>
    <w:p w:rsidR="00891A63" w:rsidRDefault="00120B68" w:rsidP="005A7C07">
      <w:pPr>
        <w:pStyle w:val="Odstavecseseznamem"/>
        <w:spacing w:after="0" w:line="240" w:lineRule="auto"/>
      </w:pPr>
      <w:r>
        <w:t>Paní</w:t>
      </w:r>
      <w:r w:rsidR="00891A63">
        <w:t xml:space="preserve"> Blatecká – klienty do </w:t>
      </w:r>
      <w:proofErr w:type="spellStart"/>
      <w:r w:rsidR="00891A63">
        <w:t>Káčka</w:t>
      </w:r>
      <w:proofErr w:type="spellEnd"/>
      <w:r w:rsidR="005A7C07">
        <w:t xml:space="preserve"> ne</w:t>
      </w:r>
      <w:r w:rsidR="00891A63">
        <w:t xml:space="preserve">posílají, </w:t>
      </w:r>
      <w:r w:rsidR="005A7C07">
        <w:t xml:space="preserve">pokud </w:t>
      </w:r>
      <w:r w:rsidR="00891A63">
        <w:t xml:space="preserve">mají podezření na </w:t>
      </w:r>
      <w:r w:rsidR="005A7C07">
        <w:t xml:space="preserve">užití </w:t>
      </w:r>
      <w:r w:rsidR="00891A63">
        <w:t>drogy</w:t>
      </w:r>
      <w:r w:rsidR="005A7C07">
        <w:t xml:space="preserve"> nezletilými dětmi,</w:t>
      </w:r>
      <w:r>
        <w:t xml:space="preserve"> využívají testování prostřednictvím PČR Otrokovice – dohoda s Mgr. </w:t>
      </w:r>
      <w:proofErr w:type="spellStart"/>
      <w:r>
        <w:t>Trpíkem</w:t>
      </w:r>
      <w:proofErr w:type="spellEnd"/>
      <w:r>
        <w:t xml:space="preserve">, nebo posílají klienty do </w:t>
      </w:r>
      <w:proofErr w:type="spellStart"/>
      <w:r>
        <w:t>org</w:t>
      </w:r>
      <w:proofErr w:type="spellEnd"/>
      <w:r>
        <w:t>. Podané ruce, kde se rovněž drogovou problematikou zabývají. Zatím nemají informace o tom, že by nezletilým testy na drogy nedělali.</w:t>
      </w:r>
    </w:p>
    <w:p w:rsidR="00B365DB" w:rsidRDefault="00B365DB" w:rsidP="005A7C07">
      <w:pPr>
        <w:pStyle w:val="Odstavecseseznamem"/>
        <w:spacing w:after="0" w:line="240" w:lineRule="auto"/>
      </w:pPr>
    </w:p>
    <w:p w:rsidR="00891A63" w:rsidRDefault="00891A63" w:rsidP="005A7C07">
      <w:pPr>
        <w:pStyle w:val="Odstavecseseznamem"/>
        <w:spacing w:after="0" w:line="240" w:lineRule="auto"/>
      </w:pPr>
      <w:r>
        <w:t>Mgr. Kalmárová – v Napajedlích proběhla střelba občana na exekutory</w:t>
      </w:r>
      <w:r w:rsidR="00D51556">
        <w:t>; Mp se chce soustředit na přednášky pro 4. a 5. tř. ZŠ – alkohol a šikana, p. Blatecká – měla by to dělat škola v rámci prevence</w:t>
      </w:r>
      <w:r w:rsidR="005A7C07">
        <w:t>.</w:t>
      </w:r>
    </w:p>
    <w:p w:rsidR="00B365DB" w:rsidRDefault="00B365DB" w:rsidP="005A7C07">
      <w:pPr>
        <w:pStyle w:val="Odstavecseseznamem"/>
        <w:spacing w:after="0" w:line="240" w:lineRule="auto"/>
      </w:pPr>
    </w:p>
    <w:p w:rsidR="00B365DB" w:rsidRDefault="00B365DB" w:rsidP="005A7C07">
      <w:pPr>
        <w:pStyle w:val="Odstavecseseznamem"/>
        <w:spacing w:after="0" w:line="240" w:lineRule="auto"/>
      </w:pPr>
      <w:r>
        <w:t>Bc. Ďulíková – Šlikr funguje dobře, 15-20 dětí denně</w:t>
      </w:r>
      <w:r w:rsidR="00120B68">
        <w:t>.</w:t>
      </w:r>
    </w:p>
    <w:p w:rsidR="00B365DB" w:rsidRDefault="00B365DB" w:rsidP="005A7C07">
      <w:pPr>
        <w:pStyle w:val="Odstavecseseznamem"/>
        <w:spacing w:after="0" w:line="240" w:lineRule="auto"/>
      </w:pPr>
    </w:p>
    <w:p w:rsidR="00B365DB" w:rsidRDefault="00B365DB" w:rsidP="005A7C07">
      <w:pPr>
        <w:pStyle w:val="Odstavecseseznamem"/>
        <w:spacing w:after="0" w:line="240" w:lineRule="auto"/>
      </w:pPr>
      <w:r>
        <w:t xml:space="preserve">Mgr. Horáková – </w:t>
      </w:r>
      <w:proofErr w:type="gramStart"/>
      <w:r>
        <w:t>20.1. bude</w:t>
      </w:r>
      <w:proofErr w:type="gramEnd"/>
      <w:r>
        <w:t xml:space="preserve"> v Otrokovicích otevřena Potravinová banka</w:t>
      </w:r>
      <w:r w:rsidR="00120B68">
        <w:t>.</w:t>
      </w:r>
    </w:p>
    <w:p w:rsidR="00B365DB" w:rsidRDefault="00B365DB" w:rsidP="005A7C07">
      <w:pPr>
        <w:pStyle w:val="Odstavecseseznamem"/>
        <w:spacing w:after="0" w:line="240" w:lineRule="auto"/>
      </w:pPr>
    </w:p>
    <w:p w:rsidR="00B365DB" w:rsidRPr="00D51556" w:rsidRDefault="00B365DB" w:rsidP="005A7C07">
      <w:pPr>
        <w:pStyle w:val="Odstavecseseznamem"/>
        <w:spacing w:after="0" w:line="240" w:lineRule="auto"/>
      </w:pPr>
      <w:r>
        <w:t xml:space="preserve">Mgr. Zdražil – vyjádření k projektovým záměrům pošleme poskytovatelům s prozatímním vyjádřením, že obec se vyjádří až po RMO </w:t>
      </w:r>
      <w:proofErr w:type="gramStart"/>
      <w:r>
        <w:t>17.2.2016</w:t>
      </w:r>
      <w:proofErr w:type="gramEnd"/>
      <w:r w:rsidR="00120B68">
        <w:t>.</w:t>
      </w:r>
    </w:p>
    <w:p w:rsidR="003865FF" w:rsidRDefault="003865FF" w:rsidP="005A7C0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A7C07" w:rsidRDefault="005A7C07" w:rsidP="005A7C0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A7C07" w:rsidRDefault="005A7C07" w:rsidP="005A7C0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473C2" w:rsidRPr="00B365DB" w:rsidRDefault="00B365DB" w:rsidP="005A7C07">
      <w:pPr>
        <w:spacing w:after="0" w:line="240" w:lineRule="auto"/>
        <w:ind w:left="-1276" w:firstLine="1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AE388A">
        <w:rPr>
          <w:rFonts w:ascii="Arial" w:hAnsi="Arial" w:cs="Arial"/>
          <w:b/>
          <w:sz w:val="20"/>
          <w:szCs w:val="20"/>
        </w:rPr>
        <w:t xml:space="preserve">Další setkání PS </w:t>
      </w:r>
      <w:proofErr w:type="spellStart"/>
      <w:r>
        <w:rPr>
          <w:rFonts w:ascii="Arial" w:hAnsi="Arial" w:cs="Arial"/>
          <w:b/>
          <w:sz w:val="20"/>
          <w:szCs w:val="20"/>
        </w:rPr>
        <w:t>OvK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OOSPJ a Nez. </w:t>
      </w:r>
      <w:r w:rsidR="00AE388A">
        <w:rPr>
          <w:rFonts w:ascii="Arial" w:hAnsi="Arial" w:cs="Arial"/>
          <w:b/>
          <w:sz w:val="20"/>
          <w:szCs w:val="20"/>
        </w:rPr>
        <w:t xml:space="preserve">proběhne </w:t>
      </w:r>
      <w:proofErr w:type="gramStart"/>
      <w:r w:rsidR="00AE388A">
        <w:rPr>
          <w:rFonts w:ascii="Arial" w:hAnsi="Arial" w:cs="Arial"/>
          <w:b/>
          <w:sz w:val="20"/>
          <w:szCs w:val="20"/>
        </w:rPr>
        <w:t>17.5.2016</w:t>
      </w:r>
      <w:proofErr w:type="gramEnd"/>
      <w:r w:rsidR="00AE388A">
        <w:rPr>
          <w:rFonts w:ascii="Arial" w:hAnsi="Arial" w:cs="Arial"/>
          <w:b/>
          <w:sz w:val="20"/>
          <w:szCs w:val="20"/>
        </w:rPr>
        <w:t xml:space="preserve"> od 9 hod. na MěÚ Otrokovice. </w:t>
      </w:r>
    </w:p>
    <w:p w:rsidR="005A7C07" w:rsidRDefault="005A7C07" w:rsidP="005A7C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7C07" w:rsidRDefault="005A7C07" w:rsidP="005A7C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457C" w:rsidRDefault="008F457C" w:rsidP="005A7C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C2">
        <w:rPr>
          <w:rFonts w:ascii="Arial" w:hAnsi="Arial" w:cs="Arial"/>
          <w:sz w:val="20"/>
          <w:szCs w:val="20"/>
        </w:rPr>
        <w:t>Zapsala</w:t>
      </w:r>
      <w:r w:rsidR="001978AA">
        <w:rPr>
          <w:rFonts w:ascii="Arial" w:hAnsi="Arial" w:cs="Arial"/>
          <w:sz w:val="20"/>
          <w:szCs w:val="20"/>
        </w:rPr>
        <w:t>:</w:t>
      </w:r>
      <w:r w:rsidRPr="000C2FC2">
        <w:rPr>
          <w:rFonts w:ascii="Arial" w:hAnsi="Arial" w:cs="Arial"/>
          <w:sz w:val="20"/>
          <w:szCs w:val="20"/>
        </w:rPr>
        <w:t xml:space="preserve"> </w:t>
      </w:r>
      <w:r w:rsidR="005A7C07">
        <w:rPr>
          <w:rFonts w:ascii="Arial" w:hAnsi="Arial" w:cs="Arial"/>
          <w:sz w:val="20"/>
          <w:szCs w:val="20"/>
        </w:rPr>
        <w:t>Ing.</w:t>
      </w:r>
      <w:r w:rsidR="001978AA">
        <w:rPr>
          <w:rFonts w:ascii="Arial" w:hAnsi="Arial" w:cs="Arial"/>
          <w:sz w:val="20"/>
          <w:szCs w:val="20"/>
        </w:rPr>
        <w:t xml:space="preserve"> Petra Kozmíková</w:t>
      </w:r>
    </w:p>
    <w:p w:rsidR="005A7C07" w:rsidRPr="000C2FC2" w:rsidRDefault="005A7C07" w:rsidP="005A7C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Otrokovice </w:t>
      </w:r>
      <w:proofErr w:type="gramStart"/>
      <w:r>
        <w:rPr>
          <w:rFonts w:ascii="Arial" w:hAnsi="Arial" w:cs="Arial"/>
          <w:sz w:val="20"/>
          <w:szCs w:val="20"/>
        </w:rPr>
        <w:t>19.1.2016</w:t>
      </w:r>
      <w:proofErr w:type="gramEnd"/>
    </w:p>
    <w:sectPr w:rsidR="005A7C07" w:rsidRPr="000C2FC2" w:rsidSect="00C213FE">
      <w:headerReference w:type="default" r:id="rId7"/>
      <w:footerReference w:type="default" r:id="rId8"/>
      <w:pgSz w:w="11906" w:h="16838"/>
      <w:pgMar w:top="1417" w:right="1417" w:bottom="1417" w:left="1417" w:header="708" w:footer="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8E" w:rsidRDefault="0065048E" w:rsidP="00B959CF">
      <w:pPr>
        <w:spacing w:after="0" w:line="240" w:lineRule="auto"/>
      </w:pPr>
      <w:r>
        <w:separator/>
      </w:r>
    </w:p>
  </w:endnote>
  <w:endnote w:type="continuationSeparator" w:id="0">
    <w:p w:rsidR="0065048E" w:rsidRDefault="0065048E" w:rsidP="00B9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7C" w:rsidRPr="00725653" w:rsidRDefault="00B40ACB" w:rsidP="00C213FE">
    <w:pPr>
      <w:spacing w:after="0" w:line="240" w:lineRule="auto"/>
      <w:jc w:val="right"/>
      <w:rPr>
        <w:rFonts w:ascii="Arial" w:hAnsi="Arial" w:cs="Arial"/>
        <w:sz w:val="8"/>
        <w:szCs w:val="8"/>
      </w:rPr>
    </w:pPr>
    <w:r>
      <w:rPr>
        <w:rStyle w:val="slostrnky"/>
      </w:rPr>
      <w:fldChar w:fldCharType="begin"/>
    </w:r>
    <w:r w:rsidR="008F457C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20B68">
      <w:rPr>
        <w:rStyle w:val="slostrnky"/>
        <w:noProof/>
      </w:rPr>
      <w:t>2</w:t>
    </w:r>
    <w:r>
      <w:rPr>
        <w:rStyle w:val="slostrnky"/>
      </w:rPr>
      <w:fldChar w:fldCharType="end"/>
    </w:r>
  </w:p>
  <w:p w:rsidR="008F457C" w:rsidRDefault="008F45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8E" w:rsidRDefault="0065048E" w:rsidP="00B959CF">
      <w:pPr>
        <w:spacing w:after="0" w:line="240" w:lineRule="auto"/>
      </w:pPr>
      <w:r>
        <w:separator/>
      </w:r>
    </w:p>
  </w:footnote>
  <w:footnote w:type="continuationSeparator" w:id="0">
    <w:p w:rsidR="0065048E" w:rsidRDefault="0065048E" w:rsidP="00B9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C2" w:rsidRPr="00AE7AD4" w:rsidRDefault="00912BA8" w:rsidP="000C2FC2">
    <w:pPr>
      <w:pBdr>
        <w:bottom w:val="single" w:sz="4" w:space="1" w:color="auto"/>
      </w:pBdr>
      <w:tabs>
        <w:tab w:val="left" w:pos="1080"/>
      </w:tabs>
      <w:ind w:left="1080"/>
      <w:rPr>
        <w:rFonts w:ascii="Arial" w:hAnsi="Arial" w:cs="Arial"/>
        <w:bCs/>
        <w:caps/>
        <w:snapToGrid w:val="0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-104140</wp:posOffset>
          </wp:positionV>
          <wp:extent cx="438150" cy="647700"/>
          <wp:effectExtent l="19050" t="0" r="0" b="0"/>
          <wp:wrapSquare wrapText="bothSides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2FC2" w:rsidRPr="00F14678">
      <w:rPr>
        <w:rFonts w:ascii="Arial" w:hAnsi="Arial" w:cs="Arial"/>
        <w:bCs/>
        <w:caps/>
        <w:snapToGrid w:val="0"/>
        <w:sz w:val="28"/>
        <w:szCs w:val="28"/>
      </w:rPr>
      <w:t xml:space="preserve">Komunitní plánování </w:t>
    </w:r>
    <w:r w:rsidR="000C2FC2">
      <w:rPr>
        <w:rFonts w:ascii="Arial" w:hAnsi="Arial" w:cs="Arial"/>
        <w:bCs/>
        <w:caps/>
        <w:snapToGrid w:val="0"/>
        <w:sz w:val="28"/>
        <w:szCs w:val="28"/>
      </w:rPr>
      <w:br/>
    </w:r>
    <w:r w:rsidR="000C2FC2" w:rsidRPr="00F14678">
      <w:rPr>
        <w:rFonts w:ascii="Arial" w:hAnsi="Arial" w:cs="Arial"/>
        <w:bCs/>
        <w:caps/>
        <w:snapToGrid w:val="0"/>
        <w:sz w:val="28"/>
        <w:szCs w:val="28"/>
      </w:rPr>
      <w:t>sociálních služeb na Otrokovicku</w:t>
    </w:r>
  </w:p>
  <w:p w:rsidR="000C2FC2" w:rsidRDefault="000C2FC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11E"/>
    <w:multiLevelType w:val="multilevel"/>
    <w:tmpl w:val="80D611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1973757"/>
    <w:multiLevelType w:val="hybridMultilevel"/>
    <w:tmpl w:val="E8A23E16"/>
    <w:lvl w:ilvl="0" w:tplc="559A8C54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F21BF6"/>
    <w:multiLevelType w:val="hybridMultilevel"/>
    <w:tmpl w:val="E86E6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A748F"/>
    <w:multiLevelType w:val="multilevel"/>
    <w:tmpl w:val="13C49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154922"/>
    <w:multiLevelType w:val="multilevel"/>
    <w:tmpl w:val="A7E8E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1B5274"/>
    <w:multiLevelType w:val="hybridMultilevel"/>
    <w:tmpl w:val="3FAAAF4E"/>
    <w:lvl w:ilvl="0" w:tplc="6ABE5A58">
      <w:start w:val="3"/>
      <w:numFmt w:val="bullet"/>
      <w:lvlText w:val="-"/>
      <w:lvlJc w:val="left"/>
      <w:pPr>
        <w:ind w:left="97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0C8D2476"/>
    <w:multiLevelType w:val="hybridMultilevel"/>
    <w:tmpl w:val="C546C0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CC1205"/>
    <w:multiLevelType w:val="hybridMultilevel"/>
    <w:tmpl w:val="140C672E"/>
    <w:lvl w:ilvl="0" w:tplc="E7BCAF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FE0D48"/>
    <w:multiLevelType w:val="hybridMultilevel"/>
    <w:tmpl w:val="6EC864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0774CE4"/>
    <w:multiLevelType w:val="hybridMultilevel"/>
    <w:tmpl w:val="341695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1607AA"/>
    <w:multiLevelType w:val="hybridMultilevel"/>
    <w:tmpl w:val="8D5C687A"/>
    <w:lvl w:ilvl="0" w:tplc="823CA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C6C8E">
      <w:start w:val="15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85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5AE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29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A3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0E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24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4B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8B106C8"/>
    <w:multiLevelType w:val="hybridMultilevel"/>
    <w:tmpl w:val="BD9A71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99A59EF"/>
    <w:multiLevelType w:val="hybridMultilevel"/>
    <w:tmpl w:val="3CAC09A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9A34696"/>
    <w:multiLevelType w:val="hybridMultilevel"/>
    <w:tmpl w:val="5AE46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2555F"/>
    <w:multiLevelType w:val="hybridMultilevel"/>
    <w:tmpl w:val="E2BCE73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86C7F39"/>
    <w:multiLevelType w:val="multilevel"/>
    <w:tmpl w:val="7A3E0A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29222935"/>
    <w:multiLevelType w:val="hybridMultilevel"/>
    <w:tmpl w:val="FE54A3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BF922F7"/>
    <w:multiLevelType w:val="hybridMultilevel"/>
    <w:tmpl w:val="341695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5B1C8E"/>
    <w:multiLevelType w:val="hybridMultilevel"/>
    <w:tmpl w:val="45703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790BEB"/>
    <w:multiLevelType w:val="hybridMultilevel"/>
    <w:tmpl w:val="5C3AAEF8"/>
    <w:lvl w:ilvl="0" w:tplc="44CC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F37BC9"/>
    <w:multiLevelType w:val="hybridMultilevel"/>
    <w:tmpl w:val="402E8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E22B1"/>
    <w:multiLevelType w:val="hybridMultilevel"/>
    <w:tmpl w:val="137CD9A4"/>
    <w:lvl w:ilvl="0" w:tplc="22E06A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2">
    <w:nsid w:val="37236A6A"/>
    <w:multiLevelType w:val="hybridMultilevel"/>
    <w:tmpl w:val="8542A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70F1C"/>
    <w:multiLevelType w:val="multilevel"/>
    <w:tmpl w:val="A8F67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0A77EF6"/>
    <w:multiLevelType w:val="hybridMultilevel"/>
    <w:tmpl w:val="09E0172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41C90BD8"/>
    <w:multiLevelType w:val="hybridMultilevel"/>
    <w:tmpl w:val="7534E2B8"/>
    <w:lvl w:ilvl="0" w:tplc="92041A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1D422E6"/>
    <w:multiLevelType w:val="hybridMultilevel"/>
    <w:tmpl w:val="D14A8A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282B61"/>
    <w:multiLevelType w:val="multilevel"/>
    <w:tmpl w:val="BE80D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5026FE2"/>
    <w:multiLevelType w:val="hybridMultilevel"/>
    <w:tmpl w:val="8ECEE324"/>
    <w:lvl w:ilvl="0" w:tplc="9F0AD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A718C"/>
    <w:multiLevelType w:val="multilevel"/>
    <w:tmpl w:val="C4B84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E78D7"/>
    <w:multiLevelType w:val="hybridMultilevel"/>
    <w:tmpl w:val="C6484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42AB6"/>
    <w:multiLevelType w:val="hybridMultilevel"/>
    <w:tmpl w:val="341695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7A069E"/>
    <w:multiLevelType w:val="hybridMultilevel"/>
    <w:tmpl w:val="95A6A7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275B9C"/>
    <w:multiLevelType w:val="hybridMultilevel"/>
    <w:tmpl w:val="767ACC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B65305"/>
    <w:multiLevelType w:val="hybridMultilevel"/>
    <w:tmpl w:val="96281B38"/>
    <w:lvl w:ilvl="0" w:tplc="93B4D24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>
    <w:nsid w:val="64A26026"/>
    <w:multiLevelType w:val="hybridMultilevel"/>
    <w:tmpl w:val="CE7AA8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6C6E0677"/>
    <w:multiLevelType w:val="hybridMultilevel"/>
    <w:tmpl w:val="341695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B90F88"/>
    <w:multiLevelType w:val="hybridMultilevel"/>
    <w:tmpl w:val="341695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0C3429"/>
    <w:multiLevelType w:val="hybridMultilevel"/>
    <w:tmpl w:val="9850C8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7"/>
  </w:num>
  <w:num w:numId="4">
    <w:abstractNumId w:val="23"/>
  </w:num>
  <w:num w:numId="5">
    <w:abstractNumId w:val="3"/>
  </w:num>
  <w:num w:numId="6">
    <w:abstractNumId w:val="15"/>
  </w:num>
  <w:num w:numId="7">
    <w:abstractNumId w:val="32"/>
  </w:num>
  <w:num w:numId="8">
    <w:abstractNumId w:val="19"/>
  </w:num>
  <w:num w:numId="9">
    <w:abstractNumId w:val="38"/>
  </w:num>
  <w:num w:numId="10">
    <w:abstractNumId w:val="6"/>
  </w:num>
  <w:num w:numId="11">
    <w:abstractNumId w:val="26"/>
  </w:num>
  <w:num w:numId="12">
    <w:abstractNumId w:val="33"/>
  </w:num>
  <w:num w:numId="13">
    <w:abstractNumId w:val="18"/>
  </w:num>
  <w:num w:numId="14">
    <w:abstractNumId w:val="20"/>
  </w:num>
  <w:num w:numId="15">
    <w:abstractNumId w:val="28"/>
  </w:num>
  <w:num w:numId="16">
    <w:abstractNumId w:val="16"/>
  </w:num>
  <w:num w:numId="17">
    <w:abstractNumId w:val="8"/>
  </w:num>
  <w:num w:numId="18">
    <w:abstractNumId w:val="11"/>
  </w:num>
  <w:num w:numId="19">
    <w:abstractNumId w:val="22"/>
  </w:num>
  <w:num w:numId="20">
    <w:abstractNumId w:val="0"/>
  </w:num>
  <w:num w:numId="21">
    <w:abstractNumId w:val="12"/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0"/>
  </w:num>
  <w:num w:numId="27">
    <w:abstractNumId w:val="35"/>
  </w:num>
  <w:num w:numId="28">
    <w:abstractNumId w:val="24"/>
  </w:num>
  <w:num w:numId="29">
    <w:abstractNumId w:val="14"/>
  </w:num>
  <w:num w:numId="30">
    <w:abstractNumId w:val="1"/>
  </w:num>
  <w:num w:numId="31">
    <w:abstractNumId w:val="34"/>
  </w:num>
  <w:num w:numId="32">
    <w:abstractNumId w:val="25"/>
  </w:num>
  <w:num w:numId="33">
    <w:abstractNumId w:val="13"/>
  </w:num>
  <w:num w:numId="34">
    <w:abstractNumId w:val="7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1"/>
  </w:num>
  <w:num w:numId="39">
    <w:abstractNumId w:val="37"/>
  </w:num>
  <w:num w:numId="40">
    <w:abstractNumId w:val="17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F305FE"/>
    <w:rsid w:val="000033FF"/>
    <w:rsid w:val="000046CA"/>
    <w:rsid w:val="00004D30"/>
    <w:rsid w:val="000144B1"/>
    <w:rsid w:val="00023904"/>
    <w:rsid w:val="000318D6"/>
    <w:rsid w:val="00032493"/>
    <w:rsid w:val="00051528"/>
    <w:rsid w:val="000516C2"/>
    <w:rsid w:val="0007085B"/>
    <w:rsid w:val="00081665"/>
    <w:rsid w:val="0008246A"/>
    <w:rsid w:val="00083C82"/>
    <w:rsid w:val="00091B23"/>
    <w:rsid w:val="000935BB"/>
    <w:rsid w:val="000938D1"/>
    <w:rsid w:val="000941DF"/>
    <w:rsid w:val="00095CC2"/>
    <w:rsid w:val="000A19ED"/>
    <w:rsid w:val="000A1E7C"/>
    <w:rsid w:val="000B2ACD"/>
    <w:rsid w:val="000B39A6"/>
    <w:rsid w:val="000C2FC2"/>
    <w:rsid w:val="000C6F2E"/>
    <w:rsid w:val="000D1646"/>
    <w:rsid w:val="000D2092"/>
    <w:rsid w:val="000D341B"/>
    <w:rsid w:val="000E2830"/>
    <w:rsid w:val="000E33DA"/>
    <w:rsid w:val="0011397C"/>
    <w:rsid w:val="00117DAA"/>
    <w:rsid w:val="00120015"/>
    <w:rsid w:val="00120B68"/>
    <w:rsid w:val="00126AA9"/>
    <w:rsid w:val="00127907"/>
    <w:rsid w:val="001302AB"/>
    <w:rsid w:val="00135A4D"/>
    <w:rsid w:val="001401E6"/>
    <w:rsid w:val="001451AE"/>
    <w:rsid w:val="00156B40"/>
    <w:rsid w:val="0015775F"/>
    <w:rsid w:val="001704E3"/>
    <w:rsid w:val="00173A6B"/>
    <w:rsid w:val="00180BF1"/>
    <w:rsid w:val="00184AC7"/>
    <w:rsid w:val="001852DF"/>
    <w:rsid w:val="001978AA"/>
    <w:rsid w:val="001A0344"/>
    <w:rsid w:val="001A0C1F"/>
    <w:rsid w:val="001B1F7C"/>
    <w:rsid w:val="001B390F"/>
    <w:rsid w:val="001C1BBA"/>
    <w:rsid w:val="001C2C18"/>
    <w:rsid w:val="001C3756"/>
    <w:rsid w:val="001D782C"/>
    <w:rsid w:val="001E007C"/>
    <w:rsid w:val="001E3D1E"/>
    <w:rsid w:val="001E4780"/>
    <w:rsid w:val="001E770F"/>
    <w:rsid w:val="001F3E51"/>
    <w:rsid w:val="00200415"/>
    <w:rsid w:val="00202499"/>
    <w:rsid w:val="002033F8"/>
    <w:rsid w:val="00203DE7"/>
    <w:rsid w:val="00204806"/>
    <w:rsid w:val="00224B88"/>
    <w:rsid w:val="00232BC5"/>
    <w:rsid w:val="002424F2"/>
    <w:rsid w:val="0024458E"/>
    <w:rsid w:val="002459EB"/>
    <w:rsid w:val="00252501"/>
    <w:rsid w:val="002573C1"/>
    <w:rsid w:val="00264B24"/>
    <w:rsid w:val="00267EB2"/>
    <w:rsid w:val="00293A70"/>
    <w:rsid w:val="00294790"/>
    <w:rsid w:val="002A2C55"/>
    <w:rsid w:val="002A2FCA"/>
    <w:rsid w:val="002A637D"/>
    <w:rsid w:val="002B0B75"/>
    <w:rsid w:val="002B4389"/>
    <w:rsid w:val="002C0D1F"/>
    <w:rsid w:val="002C5A53"/>
    <w:rsid w:val="002D0D6D"/>
    <w:rsid w:val="002D4645"/>
    <w:rsid w:val="002E5805"/>
    <w:rsid w:val="002F2C6A"/>
    <w:rsid w:val="002F6F79"/>
    <w:rsid w:val="00301D93"/>
    <w:rsid w:val="003047E4"/>
    <w:rsid w:val="00305FC8"/>
    <w:rsid w:val="003106B1"/>
    <w:rsid w:val="0031128E"/>
    <w:rsid w:val="00335A5F"/>
    <w:rsid w:val="00336FEA"/>
    <w:rsid w:val="00337FD0"/>
    <w:rsid w:val="00341094"/>
    <w:rsid w:val="003410D1"/>
    <w:rsid w:val="00345462"/>
    <w:rsid w:val="003461EE"/>
    <w:rsid w:val="00351000"/>
    <w:rsid w:val="00364C89"/>
    <w:rsid w:val="0036692E"/>
    <w:rsid w:val="00371531"/>
    <w:rsid w:val="003718D1"/>
    <w:rsid w:val="00372E02"/>
    <w:rsid w:val="003739CB"/>
    <w:rsid w:val="0037404B"/>
    <w:rsid w:val="003800BA"/>
    <w:rsid w:val="003865FF"/>
    <w:rsid w:val="00390CBC"/>
    <w:rsid w:val="00394411"/>
    <w:rsid w:val="003A7320"/>
    <w:rsid w:val="003A7FB8"/>
    <w:rsid w:val="003B3588"/>
    <w:rsid w:val="003B5A6F"/>
    <w:rsid w:val="003B73E7"/>
    <w:rsid w:val="003B79D4"/>
    <w:rsid w:val="003C591D"/>
    <w:rsid w:val="003C7730"/>
    <w:rsid w:val="003E645D"/>
    <w:rsid w:val="003E767F"/>
    <w:rsid w:val="003E7CE1"/>
    <w:rsid w:val="003F12AB"/>
    <w:rsid w:val="003F58D8"/>
    <w:rsid w:val="0040181E"/>
    <w:rsid w:val="00410262"/>
    <w:rsid w:val="00413062"/>
    <w:rsid w:val="00416B6A"/>
    <w:rsid w:val="00416BEE"/>
    <w:rsid w:val="00420063"/>
    <w:rsid w:val="00422374"/>
    <w:rsid w:val="00437BDB"/>
    <w:rsid w:val="00440852"/>
    <w:rsid w:val="0044267A"/>
    <w:rsid w:val="00445437"/>
    <w:rsid w:val="004473C2"/>
    <w:rsid w:val="00454F22"/>
    <w:rsid w:val="00457B5B"/>
    <w:rsid w:val="00463BF3"/>
    <w:rsid w:val="0046426C"/>
    <w:rsid w:val="00465CE5"/>
    <w:rsid w:val="0047372E"/>
    <w:rsid w:val="00483584"/>
    <w:rsid w:val="0049361E"/>
    <w:rsid w:val="00494B06"/>
    <w:rsid w:val="00494B85"/>
    <w:rsid w:val="004A22DD"/>
    <w:rsid w:val="004C0777"/>
    <w:rsid w:val="004C3C83"/>
    <w:rsid w:val="004D0286"/>
    <w:rsid w:val="004D2AB6"/>
    <w:rsid w:val="004D7DFA"/>
    <w:rsid w:val="004F40AC"/>
    <w:rsid w:val="005000D6"/>
    <w:rsid w:val="0050475D"/>
    <w:rsid w:val="0050597F"/>
    <w:rsid w:val="00506962"/>
    <w:rsid w:val="00512FF5"/>
    <w:rsid w:val="00513A1B"/>
    <w:rsid w:val="00517BB8"/>
    <w:rsid w:val="0052477B"/>
    <w:rsid w:val="0052770A"/>
    <w:rsid w:val="00534D23"/>
    <w:rsid w:val="00536754"/>
    <w:rsid w:val="005401FF"/>
    <w:rsid w:val="00542D48"/>
    <w:rsid w:val="005445EB"/>
    <w:rsid w:val="005450FF"/>
    <w:rsid w:val="00552240"/>
    <w:rsid w:val="0055398D"/>
    <w:rsid w:val="00554515"/>
    <w:rsid w:val="0055683F"/>
    <w:rsid w:val="005579B8"/>
    <w:rsid w:val="00560047"/>
    <w:rsid w:val="00564435"/>
    <w:rsid w:val="00564FF8"/>
    <w:rsid w:val="005713D6"/>
    <w:rsid w:val="00572E72"/>
    <w:rsid w:val="00573880"/>
    <w:rsid w:val="00574A94"/>
    <w:rsid w:val="00577CCD"/>
    <w:rsid w:val="0058077D"/>
    <w:rsid w:val="00581619"/>
    <w:rsid w:val="00597FDA"/>
    <w:rsid w:val="005A11CD"/>
    <w:rsid w:val="005A20EE"/>
    <w:rsid w:val="005A7C07"/>
    <w:rsid w:val="005B24B3"/>
    <w:rsid w:val="005C04D8"/>
    <w:rsid w:val="005C7CA7"/>
    <w:rsid w:val="005D3068"/>
    <w:rsid w:val="005D5BA0"/>
    <w:rsid w:val="005D6426"/>
    <w:rsid w:val="005E3D67"/>
    <w:rsid w:val="00600D4B"/>
    <w:rsid w:val="006020F0"/>
    <w:rsid w:val="00603A69"/>
    <w:rsid w:val="00606E64"/>
    <w:rsid w:val="00612BE7"/>
    <w:rsid w:val="00616F43"/>
    <w:rsid w:val="006318C0"/>
    <w:rsid w:val="00633D04"/>
    <w:rsid w:val="00634C9A"/>
    <w:rsid w:val="00637D5C"/>
    <w:rsid w:val="00647509"/>
    <w:rsid w:val="0065048E"/>
    <w:rsid w:val="0067206C"/>
    <w:rsid w:val="006741D0"/>
    <w:rsid w:val="00676470"/>
    <w:rsid w:val="006826B5"/>
    <w:rsid w:val="006908BA"/>
    <w:rsid w:val="0069232A"/>
    <w:rsid w:val="006B574A"/>
    <w:rsid w:val="006C419F"/>
    <w:rsid w:val="006C7781"/>
    <w:rsid w:val="006D086D"/>
    <w:rsid w:val="006D25B4"/>
    <w:rsid w:val="006E27DD"/>
    <w:rsid w:val="006E58C7"/>
    <w:rsid w:val="006F0653"/>
    <w:rsid w:val="006F253C"/>
    <w:rsid w:val="00700FFE"/>
    <w:rsid w:val="00717797"/>
    <w:rsid w:val="00721A07"/>
    <w:rsid w:val="0072368A"/>
    <w:rsid w:val="007252B5"/>
    <w:rsid w:val="00725653"/>
    <w:rsid w:val="007350DA"/>
    <w:rsid w:val="0073649D"/>
    <w:rsid w:val="007452CB"/>
    <w:rsid w:val="00745D0F"/>
    <w:rsid w:val="007522DA"/>
    <w:rsid w:val="00753876"/>
    <w:rsid w:val="00757E2B"/>
    <w:rsid w:val="00765FA4"/>
    <w:rsid w:val="00773AC1"/>
    <w:rsid w:val="00774475"/>
    <w:rsid w:val="0078037C"/>
    <w:rsid w:val="00783996"/>
    <w:rsid w:val="00785786"/>
    <w:rsid w:val="0078638B"/>
    <w:rsid w:val="00791848"/>
    <w:rsid w:val="00794494"/>
    <w:rsid w:val="007A25AD"/>
    <w:rsid w:val="007A2753"/>
    <w:rsid w:val="007A620D"/>
    <w:rsid w:val="007B10BD"/>
    <w:rsid w:val="007B6CAA"/>
    <w:rsid w:val="007C0BFF"/>
    <w:rsid w:val="007C17E8"/>
    <w:rsid w:val="007C7B09"/>
    <w:rsid w:val="007D0A71"/>
    <w:rsid w:val="007D4776"/>
    <w:rsid w:val="007E1719"/>
    <w:rsid w:val="007F40BD"/>
    <w:rsid w:val="007F49E8"/>
    <w:rsid w:val="007F5C6A"/>
    <w:rsid w:val="00803602"/>
    <w:rsid w:val="00806DBF"/>
    <w:rsid w:val="00807AAA"/>
    <w:rsid w:val="008132D8"/>
    <w:rsid w:val="0081397F"/>
    <w:rsid w:val="00813FA8"/>
    <w:rsid w:val="00814015"/>
    <w:rsid w:val="00833C98"/>
    <w:rsid w:val="0084575B"/>
    <w:rsid w:val="0085006D"/>
    <w:rsid w:val="00850149"/>
    <w:rsid w:val="0085250A"/>
    <w:rsid w:val="0085271A"/>
    <w:rsid w:val="008606A4"/>
    <w:rsid w:val="00862D29"/>
    <w:rsid w:val="0086431D"/>
    <w:rsid w:val="00886CDD"/>
    <w:rsid w:val="00887A8E"/>
    <w:rsid w:val="00891A63"/>
    <w:rsid w:val="008928DC"/>
    <w:rsid w:val="008A3E75"/>
    <w:rsid w:val="008D1C7D"/>
    <w:rsid w:val="008D2066"/>
    <w:rsid w:val="008D396E"/>
    <w:rsid w:val="008D7146"/>
    <w:rsid w:val="008D7DE6"/>
    <w:rsid w:val="008E26D6"/>
    <w:rsid w:val="008E2F05"/>
    <w:rsid w:val="008F457C"/>
    <w:rsid w:val="00901FCC"/>
    <w:rsid w:val="00906B68"/>
    <w:rsid w:val="00912BA8"/>
    <w:rsid w:val="00912FCA"/>
    <w:rsid w:val="009151DC"/>
    <w:rsid w:val="009155E9"/>
    <w:rsid w:val="00917383"/>
    <w:rsid w:val="00917B23"/>
    <w:rsid w:val="009229BF"/>
    <w:rsid w:val="00941B59"/>
    <w:rsid w:val="00942AF3"/>
    <w:rsid w:val="009453E4"/>
    <w:rsid w:val="00946B80"/>
    <w:rsid w:val="00954730"/>
    <w:rsid w:val="00956A1F"/>
    <w:rsid w:val="0098147A"/>
    <w:rsid w:val="00982961"/>
    <w:rsid w:val="009938C7"/>
    <w:rsid w:val="009A1E4E"/>
    <w:rsid w:val="009A28B2"/>
    <w:rsid w:val="009A51BF"/>
    <w:rsid w:val="009B0B2B"/>
    <w:rsid w:val="009B333A"/>
    <w:rsid w:val="009B4957"/>
    <w:rsid w:val="009C4346"/>
    <w:rsid w:val="009C4837"/>
    <w:rsid w:val="009C698A"/>
    <w:rsid w:val="009D10B3"/>
    <w:rsid w:val="009D191F"/>
    <w:rsid w:val="009D31D5"/>
    <w:rsid w:val="009D521C"/>
    <w:rsid w:val="009D5706"/>
    <w:rsid w:val="009D6AEE"/>
    <w:rsid w:val="009D7B66"/>
    <w:rsid w:val="009E31B7"/>
    <w:rsid w:val="009F4E91"/>
    <w:rsid w:val="00A0104D"/>
    <w:rsid w:val="00A01E98"/>
    <w:rsid w:val="00A032BB"/>
    <w:rsid w:val="00A07F64"/>
    <w:rsid w:val="00A235E4"/>
    <w:rsid w:val="00A30E8D"/>
    <w:rsid w:val="00A31F69"/>
    <w:rsid w:val="00A34F2F"/>
    <w:rsid w:val="00A41B42"/>
    <w:rsid w:val="00A452A5"/>
    <w:rsid w:val="00A459AB"/>
    <w:rsid w:val="00A51912"/>
    <w:rsid w:val="00A557DF"/>
    <w:rsid w:val="00A62B79"/>
    <w:rsid w:val="00A67CB7"/>
    <w:rsid w:val="00A70576"/>
    <w:rsid w:val="00A70705"/>
    <w:rsid w:val="00A726B4"/>
    <w:rsid w:val="00A730B3"/>
    <w:rsid w:val="00A74798"/>
    <w:rsid w:val="00A90AD3"/>
    <w:rsid w:val="00A971CB"/>
    <w:rsid w:val="00AA1F7E"/>
    <w:rsid w:val="00AA3005"/>
    <w:rsid w:val="00AA3BF1"/>
    <w:rsid w:val="00AA4298"/>
    <w:rsid w:val="00AA46E5"/>
    <w:rsid w:val="00AB306D"/>
    <w:rsid w:val="00AB65FE"/>
    <w:rsid w:val="00AB793C"/>
    <w:rsid w:val="00AB795A"/>
    <w:rsid w:val="00AC7FA0"/>
    <w:rsid w:val="00AD1096"/>
    <w:rsid w:val="00AD2F54"/>
    <w:rsid w:val="00AD3046"/>
    <w:rsid w:val="00AD5E2A"/>
    <w:rsid w:val="00AD7D42"/>
    <w:rsid w:val="00AD7EC2"/>
    <w:rsid w:val="00AE388A"/>
    <w:rsid w:val="00AE74A1"/>
    <w:rsid w:val="00AE7AD4"/>
    <w:rsid w:val="00AF3FCE"/>
    <w:rsid w:val="00AF6A1E"/>
    <w:rsid w:val="00B01681"/>
    <w:rsid w:val="00B10544"/>
    <w:rsid w:val="00B26445"/>
    <w:rsid w:val="00B27A87"/>
    <w:rsid w:val="00B365DB"/>
    <w:rsid w:val="00B40ACB"/>
    <w:rsid w:val="00B438AA"/>
    <w:rsid w:val="00B43A2A"/>
    <w:rsid w:val="00B519F6"/>
    <w:rsid w:val="00B53534"/>
    <w:rsid w:val="00B536D9"/>
    <w:rsid w:val="00B53FF1"/>
    <w:rsid w:val="00B548CC"/>
    <w:rsid w:val="00B60000"/>
    <w:rsid w:val="00B727C7"/>
    <w:rsid w:val="00B72E51"/>
    <w:rsid w:val="00B74F31"/>
    <w:rsid w:val="00B76367"/>
    <w:rsid w:val="00B903C6"/>
    <w:rsid w:val="00B959CF"/>
    <w:rsid w:val="00B97155"/>
    <w:rsid w:val="00BA1DCD"/>
    <w:rsid w:val="00BA2AF3"/>
    <w:rsid w:val="00BA2CFA"/>
    <w:rsid w:val="00BA78F7"/>
    <w:rsid w:val="00BB0434"/>
    <w:rsid w:val="00BB21CF"/>
    <w:rsid w:val="00BB5A35"/>
    <w:rsid w:val="00BC7A37"/>
    <w:rsid w:val="00BD4DFE"/>
    <w:rsid w:val="00BE166B"/>
    <w:rsid w:val="00BE2F9D"/>
    <w:rsid w:val="00BE406A"/>
    <w:rsid w:val="00BE57FD"/>
    <w:rsid w:val="00BE641C"/>
    <w:rsid w:val="00BE794B"/>
    <w:rsid w:val="00BE7BDA"/>
    <w:rsid w:val="00BF0080"/>
    <w:rsid w:val="00BF382A"/>
    <w:rsid w:val="00BF39F4"/>
    <w:rsid w:val="00C1613C"/>
    <w:rsid w:val="00C17613"/>
    <w:rsid w:val="00C213FE"/>
    <w:rsid w:val="00C31EF6"/>
    <w:rsid w:val="00C33E0F"/>
    <w:rsid w:val="00C6399E"/>
    <w:rsid w:val="00C6557E"/>
    <w:rsid w:val="00C656F4"/>
    <w:rsid w:val="00C70350"/>
    <w:rsid w:val="00C765B7"/>
    <w:rsid w:val="00C76FDF"/>
    <w:rsid w:val="00C81E86"/>
    <w:rsid w:val="00C874E8"/>
    <w:rsid w:val="00C87EF2"/>
    <w:rsid w:val="00C94C74"/>
    <w:rsid w:val="00C975AF"/>
    <w:rsid w:val="00CA0C64"/>
    <w:rsid w:val="00CA21D0"/>
    <w:rsid w:val="00CA4D8D"/>
    <w:rsid w:val="00CB061C"/>
    <w:rsid w:val="00CB4F08"/>
    <w:rsid w:val="00CC1181"/>
    <w:rsid w:val="00CC313F"/>
    <w:rsid w:val="00CC640A"/>
    <w:rsid w:val="00CD44F2"/>
    <w:rsid w:val="00CE03B8"/>
    <w:rsid w:val="00CF75DF"/>
    <w:rsid w:val="00D20209"/>
    <w:rsid w:val="00D21E54"/>
    <w:rsid w:val="00D2519A"/>
    <w:rsid w:val="00D2602E"/>
    <w:rsid w:val="00D35A63"/>
    <w:rsid w:val="00D36BC7"/>
    <w:rsid w:val="00D401BC"/>
    <w:rsid w:val="00D455A9"/>
    <w:rsid w:val="00D51556"/>
    <w:rsid w:val="00D52EC8"/>
    <w:rsid w:val="00D57258"/>
    <w:rsid w:val="00D60DF8"/>
    <w:rsid w:val="00D63B48"/>
    <w:rsid w:val="00D7044C"/>
    <w:rsid w:val="00D7317F"/>
    <w:rsid w:val="00D81CF3"/>
    <w:rsid w:val="00D82FFD"/>
    <w:rsid w:val="00D830E0"/>
    <w:rsid w:val="00D956DA"/>
    <w:rsid w:val="00DA0982"/>
    <w:rsid w:val="00DA62C9"/>
    <w:rsid w:val="00DB25EA"/>
    <w:rsid w:val="00DC0675"/>
    <w:rsid w:val="00DC78C0"/>
    <w:rsid w:val="00DD5088"/>
    <w:rsid w:val="00DD71B1"/>
    <w:rsid w:val="00DE4D42"/>
    <w:rsid w:val="00DE5D6E"/>
    <w:rsid w:val="00DF1F66"/>
    <w:rsid w:val="00E01EEB"/>
    <w:rsid w:val="00E06A54"/>
    <w:rsid w:val="00E06C49"/>
    <w:rsid w:val="00E105A9"/>
    <w:rsid w:val="00E12B32"/>
    <w:rsid w:val="00E14A9D"/>
    <w:rsid w:val="00E256EE"/>
    <w:rsid w:val="00E267A7"/>
    <w:rsid w:val="00E30B40"/>
    <w:rsid w:val="00E34BF4"/>
    <w:rsid w:val="00E46C73"/>
    <w:rsid w:val="00E50771"/>
    <w:rsid w:val="00E52706"/>
    <w:rsid w:val="00E536C1"/>
    <w:rsid w:val="00E65551"/>
    <w:rsid w:val="00E716EC"/>
    <w:rsid w:val="00E77552"/>
    <w:rsid w:val="00E822D3"/>
    <w:rsid w:val="00E8697D"/>
    <w:rsid w:val="00E878F3"/>
    <w:rsid w:val="00E90C53"/>
    <w:rsid w:val="00E94ACA"/>
    <w:rsid w:val="00EA5768"/>
    <w:rsid w:val="00EB0BA6"/>
    <w:rsid w:val="00EB679B"/>
    <w:rsid w:val="00ED18CC"/>
    <w:rsid w:val="00ED3E64"/>
    <w:rsid w:val="00ED6325"/>
    <w:rsid w:val="00ED71EB"/>
    <w:rsid w:val="00EE119C"/>
    <w:rsid w:val="00EE2419"/>
    <w:rsid w:val="00EE31F2"/>
    <w:rsid w:val="00EE53EE"/>
    <w:rsid w:val="00EF24AC"/>
    <w:rsid w:val="00F037C5"/>
    <w:rsid w:val="00F04D73"/>
    <w:rsid w:val="00F12103"/>
    <w:rsid w:val="00F12685"/>
    <w:rsid w:val="00F14678"/>
    <w:rsid w:val="00F1612E"/>
    <w:rsid w:val="00F22ACD"/>
    <w:rsid w:val="00F24A64"/>
    <w:rsid w:val="00F24F94"/>
    <w:rsid w:val="00F305FE"/>
    <w:rsid w:val="00F31C3B"/>
    <w:rsid w:val="00F34149"/>
    <w:rsid w:val="00F34F3C"/>
    <w:rsid w:val="00F355D8"/>
    <w:rsid w:val="00F377A8"/>
    <w:rsid w:val="00F404C4"/>
    <w:rsid w:val="00F4159F"/>
    <w:rsid w:val="00F416F0"/>
    <w:rsid w:val="00F41A40"/>
    <w:rsid w:val="00F625A8"/>
    <w:rsid w:val="00F63891"/>
    <w:rsid w:val="00F63968"/>
    <w:rsid w:val="00F6546F"/>
    <w:rsid w:val="00F760A5"/>
    <w:rsid w:val="00F76D0F"/>
    <w:rsid w:val="00F80018"/>
    <w:rsid w:val="00F87395"/>
    <w:rsid w:val="00F90538"/>
    <w:rsid w:val="00FB1C7D"/>
    <w:rsid w:val="00FB76B8"/>
    <w:rsid w:val="00FC2138"/>
    <w:rsid w:val="00FC25EE"/>
    <w:rsid w:val="00FC3C8C"/>
    <w:rsid w:val="00FC5373"/>
    <w:rsid w:val="00FC66EC"/>
    <w:rsid w:val="00FD0E61"/>
    <w:rsid w:val="00FD46A5"/>
    <w:rsid w:val="00FD7615"/>
    <w:rsid w:val="00FE24CD"/>
    <w:rsid w:val="00FE28E2"/>
    <w:rsid w:val="00FE35CA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771"/>
    <w:pPr>
      <w:spacing w:after="200" w:line="276" w:lineRule="auto"/>
    </w:pPr>
    <w:rPr>
      <w:rFonts w:cs="Times New Roman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0D164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9">
    <w:name w:val="heading 9"/>
    <w:basedOn w:val="Normln"/>
    <w:next w:val="Normln"/>
    <w:link w:val="Nadpis9Char"/>
    <w:uiPriority w:val="9"/>
    <w:qFormat/>
    <w:locked/>
    <w:rsid w:val="0044267A"/>
    <w:pPr>
      <w:tabs>
        <w:tab w:val="left" w:pos="612"/>
      </w:tabs>
      <w:spacing w:after="0" w:line="240" w:lineRule="auto"/>
      <w:ind w:left="612" w:hanging="612"/>
      <w:jc w:val="both"/>
      <w:outlineLvl w:val="8"/>
    </w:pPr>
    <w:rPr>
      <w:rFonts w:ascii="Times New Roman" w:hAnsi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locked/>
    <w:rsid w:val="000D1646"/>
    <w:rPr>
      <w:rFonts w:ascii="Cambria" w:hAnsi="Cambria" w:cs="Times New Roman"/>
      <w:i/>
      <w:iCs/>
      <w:color w:val="404040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44267A"/>
    <w:rPr>
      <w:rFonts w:ascii="Times New Roman" w:hAnsi="Times New Roman" w:cs="Times New Roman"/>
      <w:b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B9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59CF"/>
    <w:rPr>
      <w:rFonts w:cs="Times New Roman"/>
    </w:rPr>
  </w:style>
  <w:style w:type="paragraph" w:styleId="Zpat">
    <w:name w:val="footer"/>
    <w:basedOn w:val="Normln"/>
    <w:link w:val="ZpatChar"/>
    <w:uiPriority w:val="99"/>
    <w:rsid w:val="00B9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59C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59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1556"/>
    <w:pPr>
      <w:contextualSpacing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rsid w:val="00463BF3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C213FE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6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4267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267A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4267A"/>
    <w:rPr>
      <w:rFonts w:ascii="Times New Roman" w:hAnsi="Times New Roman"/>
      <w:b/>
      <w:bCs/>
    </w:rPr>
  </w:style>
  <w:style w:type="table" w:styleId="Mkatabulky">
    <w:name w:val="Table Grid"/>
    <w:basedOn w:val="Normlntabulka"/>
    <w:uiPriority w:val="59"/>
    <w:locked/>
    <w:rsid w:val="00E01EE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0B39A6"/>
    <w:rPr>
      <w:rFonts w:cs="Times New Roman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E2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EE2419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rsid w:val="00EE2419"/>
    <w:rPr>
      <w:rFonts w:cs="Times New Roman"/>
    </w:rPr>
  </w:style>
  <w:style w:type="character" w:customStyle="1" w:styleId="ipa">
    <w:name w:val="ipa"/>
    <w:basedOn w:val="Standardnpsmoodstavce"/>
    <w:rsid w:val="009D5706"/>
  </w:style>
  <w:style w:type="character" w:styleId="Odkaznakoment">
    <w:name w:val="annotation reference"/>
    <w:basedOn w:val="Standardnpsmoodstavce"/>
    <w:uiPriority w:val="99"/>
    <w:semiHidden/>
    <w:unhideWhenUsed/>
    <w:rsid w:val="000C2FC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780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</CharactersWithSpaces>
  <SharedDoc>false</SharedDoc>
  <HLinks>
    <vt:vector size="42" baseType="variant">
      <vt:variant>
        <vt:i4>6291508</vt:i4>
      </vt:variant>
      <vt:variant>
        <vt:i4>18</vt:i4>
      </vt:variant>
      <vt:variant>
        <vt:i4>0</vt:i4>
      </vt:variant>
      <vt:variant>
        <vt:i4>5</vt:i4>
      </vt:variant>
      <vt:variant>
        <vt:lpwstr>http://cs.wikipedia.org/wiki/Turistick%C3%BD_naviga%C4%8Dn%C3%AD_p%C5%99%C3%ADstroj</vt:lpwstr>
      </vt:variant>
      <vt:variant>
        <vt:lpwstr/>
      </vt:variant>
      <vt:variant>
        <vt:i4>4391012</vt:i4>
      </vt:variant>
      <vt:variant>
        <vt:i4>15</vt:i4>
      </vt:variant>
      <vt:variant>
        <vt:i4>0</vt:i4>
      </vt:variant>
      <vt:variant>
        <vt:i4>5</vt:i4>
      </vt:variant>
      <vt:variant>
        <vt:lpwstr>http://cs.wikipedia.org/wiki/Zem%C4%9Bpisn%C3%A9_sou%C5%99adnice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http://cs.wikipedia.org/wiki/Global_Positioning_System</vt:lpwstr>
      </vt:variant>
      <vt:variant>
        <vt:lpwstr/>
      </vt:variant>
      <vt:variant>
        <vt:i4>6553643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http://cs.wikipedia.org/wiki/Turistika</vt:lpwstr>
      </vt:variant>
      <vt:variant>
        <vt:lpwstr/>
      </vt:variant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http://cs.wikipedia.org/wiki/Sport</vt:lpwstr>
      </vt:variant>
      <vt:variant>
        <vt:lpwstr/>
      </vt:variant>
      <vt:variant>
        <vt:i4>1048666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http://cs.wikipedia.org/wiki/Hra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http://www.kr-zlinsky.cz/akcni-plan-rozvoje-socialnich-sluzeb-ve-zlinskem-kraji-pro-rok-2015-cl-2696.html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janosova</dc:creator>
  <cp:lastModifiedBy>Horáková </cp:lastModifiedBy>
  <cp:revision>26</cp:revision>
  <cp:lastPrinted>2013-04-10T06:12:00Z</cp:lastPrinted>
  <dcterms:created xsi:type="dcterms:W3CDTF">2015-09-25T11:23:00Z</dcterms:created>
  <dcterms:modified xsi:type="dcterms:W3CDTF">2016-02-08T07:14:00Z</dcterms:modified>
</cp:coreProperties>
</file>