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8A" w:rsidRPr="00B813A7" w:rsidRDefault="0070568A" w:rsidP="0070568A">
      <w:pPr>
        <w:rPr>
          <w:rFonts w:ascii="Arial" w:hAnsi="Arial" w:cs="Arial"/>
          <w:bCs/>
          <w:caps/>
          <w:snapToGrid w:val="0"/>
          <w:sz w:val="28"/>
          <w:szCs w:val="28"/>
        </w:rPr>
      </w:pPr>
      <w:r>
        <w:rPr>
          <w:noProof/>
        </w:rPr>
        <w:drawing>
          <wp:anchor distT="0" distB="0" distL="114300" distR="114300" simplePos="0" relativeHeight="251660288" behindDoc="0" locked="0" layoutInCell="1" allowOverlap="1">
            <wp:simplePos x="0" y="0"/>
            <wp:positionH relativeFrom="column">
              <wp:posOffset>42545</wp:posOffset>
            </wp:positionH>
            <wp:positionV relativeFrom="paragraph">
              <wp:posOffset>-84455</wp:posOffset>
            </wp:positionV>
            <wp:extent cx="439420" cy="647700"/>
            <wp:effectExtent l="19050" t="0" r="0" b="0"/>
            <wp:wrapSquare wrapText="bothSides"/>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srcRect/>
                    <a:stretch>
                      <a:fillRect/>
                    </a:stretch>
                  </pic:blipFill>
                  <pic:spPr bwMode="auto">
                    <a:xfrm>
                      <a:off x="0" y="0"/>
                      <a:ext cx="439420" cy="647700"/>
                    </a:xfrm>
                    <a:prstGeom prst="rect">
                      <a:avLst/>
                    </a:prstGeom>
                    <a:noFill/>
                  </pic:spPr>
                </pic:pic>
              </a:graphicData>
            </a:graphic>
          </wp:anchor>
        </w:drawing>
      </w:r>
    </w:p>
    <w:p w:rsidR="0070568A" w:rsidRPr="00B813A7" w:rsidRDefault="0070568A" w:rsidP="0070568A">
      <w:pPr>
        <w:pBdr>
          <w:bottom w:val="single" w:sz="4" w:space="1" w:color="auto"/>
        </w:pBdr>
        <w:tabs>
          <w:tab w:val="left" w:pos="1080"/>
        </w:tabs>
        <w:rPr>
          <w:rFonts w:ascii="Arial" w:hAnsi="Arial" w:cs="Arial"/>
          <w:bCs/>
          <w:caps/>
          <w:snapToGrid w:val="0"/>
          <w:sz w:val="28"/>
          <w:szCs w:val="28"/>
        </w:rPr>
      </w:pPr>
      <w:r w:rsidRPr="00B813A7">
        <w:rPr>
          <w:rFonts w:ascii="Arial" w:hAnsi="Arial" w:cs="Arial"/>
          <w:bCs/>
          <w:caps/>
          <w:snapToGrid w:val="0"/>
          <w:sz w:val="28"/>
          <w:szCs w:val="28"/>
        </w:rPr>
        <w:t xml:space="preserve">Komunitní plánování </w:t>
      </w:r>
      <w:r w:rsidRPr="00B813A7">
        <w:rPr>
          <w:rFonts w:ascii="Arial" w:hAnsi="Arial" w:cs="Arial"/>
          <w:bCs/>
          <w:caps/>
          <w:snapToGrid w:val="0"/>
          <w:sz w:val="28"/>
          <w:szCs w:val="28"/>
        </w:rPr>
        <w:br/>
        <w:t>sociálních služeb na Otrokovicku</w:t>
      </w:r>
    </w:p>
    <w:p w:rsidR="0070568A" w:rsidRPr="00B813A7" w:rsidRDefault="0070568A" w:rsidP="0070568A">
      <w:pPr>
        <w:pStyle w:val="Nzev"/>
        <w:outlineLvl w:val="0"/>
        <w:rPr>
          <w:sz w:val="32"/>
          <w:szCs w:val="32"/>
        </w:rPr>
      </w:pPr>
    </w:p>
    <w:p w:rsidR="0070568A" w:rsidRPr="00B813A7" w:rsidRDefault="0070568A" w:rsidP="009D32FB">
      <w:pPr>
        <w:pStyle w:val="Zkladntext"/>
        <w:spacing w:line="276" w:lineRule="auto"/>
      </w:pPr>
      <w:r w:rsidRPr="00B813A7">
        <w:rPr>
          <w:sz w:val="28"/>
          <w:szCs w:val="28"/>
        </w:rPr>
        <w:t>Zápis z jednání řídicí skupiny (ŘS)</w:t>
      </w:r>
      <w:r w:rsidRPr="00B813A7">
        <w:t xml:space="preserve"> </w:t>
      </w:r>
    </w:p>
    <w:p w:rsidR="0070568A" w:rsidRPr="00B813A7" w:rsidRDefault="0070568A" w:rsidP="009D32FB">
      <w:pPr>
        <w:pStyle w:val="Zkladntext"/>
        <w:spacing w:line="276" w:lineRule="auto"/>
      </w:pPr>
      <w:r w:rsidRPr="00B813A7">
        <w:t xml:space="preserve">komunitního plánování sociálních služeb na </w:t>
      </w:r>
      <w:proofErr w:type="spellStart"/>
      <w:r w:rsidRPr="00B813A7">
        <w:t>Otrokovicku</w:t>
      </w:r>
      <w:proofErr w:type="spellEnd"/>
    </w:p>
    <w:p w:rsidR="00763EF6" w:rsidRDefault="00763EF6" w:rsidP="0070568A">
      <w:pPr>
        <w:spacing w:after="120"/>
        <w:jc w:val="both"/>
        <w:outlineLvl w:val="0"/>
        <w:rPr>
          <w:rFonts w:ascii="Arial" w:hAnsi="Arial" w:cs="Arial"/>
          <w:b/>
          <w:bCs/>
          <w:sz w:val="20"/>
          <w:szCs w:val="20"/>
        </w:rPr>
      </w:pPr>
    </w:p>
    <w:p w:rsidR="0070568A" w:rsidRPr="00363865" w:rsidRDefault="0070568A" w:rsidP="009D32FB">
      <w:pPr>
        <w:spacing w:after="120" w:line="276" w:lineRule="auto"/>
        <w:jc w:val="both"/>
        <w:outlineLvl w:val="0"/>
        <w:rPr>
          <w:rFonts w:ascii="Arial" w:hAnsi="Arial" w:cs="Arial"/>
          <w:bCs/>
          <w:sz w:val="20"/>
          <w:szCs w:val="20"/>
        </w:rPr>
      </w:pPr>
      <w:r w:rsidRPr="00B813A7">
        <w:rPr>
          <w:rFonts w:ascii="Arial" w:hAnsi="Arial" w:cs="Arial"/>
          <w:b/>
          <w:bCs/>
          <w:sz w:val="20"/>
          <w:szCs w:val="20"/>
        </w:rPr>
        <w:t xml:space="preserve">Datum a místo konání: </w:t>
      </w:r>
      <w:proofErr w:type="gramStart"/>
      <w:r w:rsidR="009D32FB">
        <w:rPr>
          <w:rFonts w:ascii="Arial" w:hAnsi="Arial" w:cs="Arial"/>
          <w:bCs/>
          <w:sz w:val="20"/>
          <w:szCs w:val="20"/>
        </w:rPr>
        <w:t>30</w:t>
      </w:r>
      <w:r w:rsidRPr="00B813A7">
        <w:rPr>
          <w:rFonts w:ascii="Arial" w:hAnsi="Arial" w:cs="Arial"/>
          <w:bCs/>
          <w:sz w:val="20"/>
          <w:szCs w:val="20"/>
        </w:rPr>
        <w:t>.</w:t>
      </w:r>
      <w:r w:rsidR="009D32FB">
        <w:rPr>
          <w:rFonts w:ascii="Arial" w:hAnsi="Arial" w:cs="Arial"/>
          <w:bCs/>
          <w:sz w:val="20"/>
          <w:szCs w:val="20"/>
        </w:rPr>
        <w:t>01</w:t>
      </w:r>
      <w:r>
        <w:rPr>
          <w:rFonts w:ascii="Arial" w:hAnsi="Arial" w:cs="Arial"/>
          <w:bCs/>
          <w:sz w:val="20"/>
          <w:szCs w:val="20"/>
        </w:rPr>
        <w:t>.</w:t>
      </w:r>
      <w:r w:rsidR="009D32FB">
        <w:rPr>
          <w:rFonts w:ascii="Arial" w:hAnsi="Arial" w:cs="Arial"/>
          <w:bCs/>
          <w:sz w:val="20"/>
          <w:szCs w:val="20"/>
        </w:rPr>
        <w:t>2014</w:t>
      </w:r>
      <w:proofErr w:type="gramEnd"/>
      <w:r w:rsidRPr="00B813A7">
        <w:rPr>
          <w:rFonts w:ascii="Arial" w:hAnsi="Arial" w:cs="Arial"/>
          <w:bCs/>
          <w:sz w:val="20"/>
          <w:szCs w:val="20"/>
        </w:rPr>
        <w:t xml:space="preserve"> od </w:t>
      </w:r>
      <w:r>
        <w:rPr>
          <w:rFonts w:ascii="Arial" w:hAnsi="Arial" w:cs="Arial"/>
          <w:bCs/>
          <w:sz w:val="20"/>
          <w:szCs w:val="20"/>
        </w:rPr>
        <w:t>10</w:t>
      </w:r>
      <w:r w:rsidRPr="00B813A7">
        <w:rPr>
          <w:rFonts w:ascii="Arial" w:hAnsi="Arial" w:cs="Arial"/>
          <w:bCs/>
          <w:sz w:val="20"/>
          <w:szCs w:val="20"/>
        </w:rPr>
        <w:t xml:space="preserve">:00 do </w:t>
      </w:r>
      <w:r w:rsidRPr="00C848ED">
        <w:rPr>
          <w:rFonts w:ascii="Arial" w:hAnsi="Arial" w:cs="Arial"/>
          <w:bCs/>
          <w:sz w:val="20"/>
          <w:szCs w:val="20"/>
        </w:rPr>
        <w:t>11:</w:t>
      </w:r>
      <w:r w:rsidR="00C848ED" w:rsidRPr="00C848ED">
        <w:rPr>
          <w:rFonts w:ascii="Arial" w:hAnsi="Arial" w:cs="Arial"/>
          <w:bCs/>
          <w:sz w:val="20"/>
          <w:szCs w:val="20"/>
        </w:rPr>
        <w:t>5</w:t>
      </w:r>
      <w:r w:rsidRPr="00C848ED">
        <w:rPr>
          <w:rFonts w:ascii="Arial" w:hAnsi="Arial" w:cs="Arial"/>
          <w:bCs/>
          <w:sz w:val="20"/>
          <w:szCs w:val="20"/>
        </w:rPr>
        <w:t>0</w:t>
      </w:r>
      <w:r w:rsidRPr="00B813A7">
        <w:rPr>
          <w:rFonts w:ascii="Arial" w:hAnsi="Arial" w:cs="Arial"/>
          <w:bCs/>
          <w:sz w:val="20"/>
          <w:szCs w:val="20"/>
        </w:rPr>
        <w:t xml:space="preserve"> hodin v prostorách MěÚ Otrokovice, zasedací místnost č. 225</w:t>
      </w:r>
    </w:p>
    <w:p w:rsidR="0070568A" w:rsidRDefault="0070568A" w:rsidP="009D32FB">
      <w:pPr>
        <w:spacing w:after="120" w:line="276" w:lineRule="auto"/>
        <w:jc w:val="both"/>
        <w:outlineLvl w:val="0"/>
        <w:rPr>
          <w:rFonts w:ascii="Arial" w:hAnsi="Arial" w:cs="Arial"/>
          <w:sz w:val="20"/>
          <w:szCs w:val="20"/>
        </w:rPr>
      </w:pPr>
      <w:r w:rsidRPr="00B813A7">
        <w:rPr>
          <w:rFonts w:ascii="Arial" w:hAnsi="Arial" w:cs="Arial"/>
          <w:b/>
          <w:bCs/>
          <w:sz w:val="20"/>
          <w:szCs w:val="20"/>
        </w:rPr>
        <w:t>Přítomni:</w:t>
      </w:r>
      <w:r w:rsidRPr="00B813A7">
        <w:rPr>
          <w:rFonts w:ascii="Arial" w:hAnsi="Arial" w:cs="Arial"/>
          <w:sz w:val="20"/>
          <w:szCs w:val="20"/>
        </w:rPr>
        <w:t xml:space="preserve"> </w:t>
      </w:r>
      <w:r w:rsidR="009D32FB">
        <w:rPr>
          <w:rFonts w:ascii="Arial" w:hAnsi="Arial" w:cs="Arial"/>
          <w:sz w:val="20"/>
          <w:szCs w:val="20"/>
        </w:rPr>
        <w:t>17</w:t>
      </w:r>
      <w:r>
        <w:rPr>
          <w:rFonts w:ascii="Arial" w:hAnsi="Arial" w:cs="Arial"/>
          <w:sz w:val="20"/>
          <w:szCs w:val="20"/>
        </w:rPr>
        <w:t xml:space="preserve"> osob (</w:t>
      </w:r>
      <w:r w:rsidRPr="00B813A7">
        <w:rPr>
          <w:rFonts w:ascii="Arial" w:hAnsi="Arial" w:cs="Arial"/>
          <w:sz w:val="20"/>
          <w:szCs w:val="20"/>
        </w:rPr>
        <w:t>dle prezenční listiny</w:t>
      </w:r>
      <w:r>
        <w:rPr>
          <w:rFonts w:ascii="Arial" w:hAnsi="Arial" w:cs="Arial"/>
          <w:sz w:val="20"/>
          <w:szCs w:val="20"/>
        </w:rPr>
        <w:t>)</w:t>
      </w:r>
    </w:p>
    <w:p w:rsidR="0070568A" w:rsidRPr="00807A40" w:rsidRDefault="0070568A" w:rsidP="009D32FB">
      <w:pPr>
        <w:spacing w:after="120" w:line="276" w:lineRule="auto"/>
        <w:jc w:val="both"/>
        <w:outlineLvl w:val="0"/>
        <w:rPr>
          <w:rFonts w:ascii="Arial" w:hAnsi="Arial" w:cs="Arial"/>
          <w:b/>
          <w:sz w:val="20"/>
          <w:szCs w:val="20"/>
        </w:rPr>
      </w:pPr>
      <w:r w:rsidRPr="00807A40">
        <w:rPr>
          <w:rFonts w:ascii="Arial" w:hAnsi="Arial" w:cs="Arial"/>
          <w:b/>
          <w:sz w:val="20"/>
          <w:szCs w:val="20"/>
        </w:rPr>
        <w:t>Program:</w:t>
      </w:r>
    </w:p>
    <w:p w:rsidR="009D32FB" w:rsidRPr="009D32FB" w:rsidRDefault="009D32FB" w:rsidP="009D32FB">
      <w:pPr>
        <w:pStyle w:val="Odstavecseseznamem"/>
        <w:numPr>
          <w:ilvl w:val="0"/>
          <w:numId w:val="4"/>
        </w:numPr>
        <w:spacing w:line="276" w:lineRule="auto"/>
        <w:contextualSpacing w:val="0"/>
        <w:rPr>
          <w:rFonts w:ascii="Arial" w:hAnsi="Arial" w:cs="Arial"/>
          <w:sz w:val="20"/>
          <w:szCs w:val="20"/>
        </w:rPr>
      </w:pPr>
      <w:r w:rsidRPr="009D32FB">
        <w:rPr>
          <w:rFonts w:ascii="Arial" w:hAnsi="Arial" w:cs="Arial"/>
          <w:sz w:val="20"/>
          <w:szCs w:val="20"/>
        </w:rPr>
        <w:t>Informace o KPSS od posledního jednání Řídící skupiny.</w:t>
      </w:r>
    </w:p>
    <w:p w:rsidR="009D32FB" w:rsidRPr="009D32FB" w:rsidRDefault="009D32FB" w:rsidP="009D32FB">
      <w:pPr>
        <w:pStyle w:val="Odstavecseseznamem"/>
        <w:numPr>
          <w:ilvl w:val="0"/>
          <w:numId w:val="4"/>
        </w:numPr>
        <w:spacing w:line="276" w:lineRule="auto"/>
        <w:contextualSpacing w:val="0"/>
        <w:rPr>
          <w:rFonts w:ascii="Arial" w:hAnsi="Arial" w:cs="Arial"/>
          <w:sz w:val="20"/>
          <w:szCs w:val="20"/>
        </w:rPr>
      </w:pPr>
      <w:r w:rsidRPr="009D32FB">
        <w:rPr>
          <w:rFonts w:ascii="Arial" w:hAnsi="Arial" w:cs="Arial"/>
          <w:sz w:val="20"/>
          <w:szCs w:val="20"/>
        </w:rPr>
        <w:t xml:space="preserve">Informace o provázanosti Integrovaného strategického rozvojového plánu města Otrokovice s Komunitním plánem sociálních služeb na </w:t>
      </w:r>
      <w:proofErr w:type="spellStart"/>
      <w:r w:rsidRPr="009D32FB">
        <w:rPr>
          <w:rFonts w:ascii="Arial" w:hAnsi="Arial" w:cs="Arial"/>
          <w:sz w:val="20"/>
          <w:szCs w:val="20"/>
        </w:rPr>
        <w:t>Otrokovicku</w:t>
      </w:r>
      <w:proofErr w:type="spellEnd"/>
      <w:r w:rsidRPr="009D32FB">
        <w:rPr>
          <w:rFonts w:ascii="Arial" w:hAnsi="Arial" w:cs="Arial"/>
          <w:sz w:val="20"/>
          <w:szCs w:val="20"/>
        </w:rPr>
        <w:t>.</w:t>
      </w:r>
    </w:p>
    <w:p w:rsidR="009D32FB" w:rsidRPr="009D32FB" w:rsidRDefault="009D32FB" w:rsidP="009D32FB">
      <w:pPr>
        <w:pStyle w:val="Odstavecseseznamem"/>
        <w:numPr>
          <w:ilvl w:val="0"/>
          <w:numId w:val="4"/>
        </w:numPr>
        <w:spacing w:line="276" w:lineRule="auto"/>
        <w:contextualSpacing w:val="0"/>
        <w:rPr>
          <w:rFonts w:ascii="Arial" w:hAnsi="Arial" w:cs="Arial"/>
          <w:sz w:val="20"/>
          <w:szCs w:val="20"/>
        </w:rPr>
      </w:pPr>
      <w:r w:rsidRPr="009D32FB">
        <w:rPr>
          <w:rFonts w:ascii="Arial" w:hAnsi="Arial" w:cs="Arial"/>
          <w:sz w:val="20"/>
          <w:szCs w:val="20"/>
        </w:rPr>
        <w:t>Aktuální informace k financování sociálních služeb.</w:t>
      </w:r>
    </w:p>
    <w:p w:rsidR="009D32FB" w:rsidRDefault="009D32FB" w:rsidP="009D32FB">
      <w:pPr>
        <w:pStyle w:val="Odstavecseseznamem"/>
        <w:numPr>
          <w:ilvl w:val="0"/>
          <w:numId w:val="4"/>
        </w:numPr>
        <w:spacing w:line="276" w:lineRule="auto"/>
        <w:contextualSpacing w:val="0"/>
        <w:rPr>
          <w:rFonts w:ascii="Arial" w:hAnsi="Arial" w:cs="Arial"/>
          <w:sz w:val="20"/>
          <w:szCs w:val="20"/>
        </w:rPr>
      </w:pPr>
      <w:r w:rsidRPr="009D32FB">
        <w:rPr>
          <w:rFonts w:ascii="Arial" w:hAnsi="Arial" w:cs="Arial"/>
          <w:sz w:val="20"/>
          <w:szCs w:val="20"/>
        </w:rPr>
        <w:t>Nastavení KPSS na rok 2014.</w:t>
      </w:r>
    </w:p>
    <w:p w:rsidR="008D033F" w:rsidRPr="009D32FB" w:rsidRDefault="008D033F" w:rsidP="009D32FB">
      <w:pPr>
        <w:pStyle w:val="Odstavecseseznamem"/>
        <w:numPr>
          <w:ilvl w:val="0"/>
          <w:numId w:val="4"/>
        </w:numPr>
        <w:spacing w:line="276" w:lineRule="auto"/>
        <w:contextualSpacing w:val="0"/>
        <w:rPr>
          <w:rFonts w:ascii="Arial" w:hAnsi="Arial" w:cs="Arial"/>
          <w:sz w:val="20"/>
          <w:szCs w:val="20"/>
        </w:rPr>
      </w:pPr>
      <w:r>
        <w:rPr>
          <w:rFonts w:ascii="Arial" w:hAnsi="Arial" w:cs="Arial"/>
          <w:sz w:val="20"/>
          <w:szCs w:val="20"/>
        </w:rPr>
        <w:t>Prezentace Mgr.</w:t>
      </w:r>
      <w:r w:rsidR="00EC0525">
        <w:rPr>
          <w:rFonts w:ascii="Arial" w:hAnsi="Arial" w:cs="Arial"/>
          <w:sz w:val="20"/>
          <w:szCs w:val="20"/>
        </w:rPr>
        <w:t xml:space="preserve"> Zvoníčkové ze ZŠ TGM Otrokovice.</w:t>
      </w:r>
    </w:p>
    <w:p w:rsidR="009D32FB" w:rsidRPr="009D32FB" w:rsidRDefault="009D32FB" w:rsidP="009D32FB">
      <w:pPr>
        <w:pStyle w:val="Odstavecseseznamem"/>
        <w:numPr>
          <w:ilvl w:val="0"/>
          <w:numId w:val="4"/>
        </w:numPr>
        <w:spacing w:line="276" w:lineRule="auto"/>
        <w:contextualSpacing w:val="0"/>
        <w:rPr>
          <w:rFonts w:ascii="Arial" w:hAnsi="Arial" w:cs="Arial"/>
          <w:sz w:val="20"/>
          <w:szCs w:val="20"/>
        </w:rPr>
      </w:pPr>
      <w:r w:rsidRPr="009D32FB">
        <w:rPr>
          <w:rFonts w:ascii="Arial" w:hAnsi="Arial" w:cs="Arial"/>
          <w:sz w:val="20"/>
          <w:szCs w:val="20"/>
        </w:rPr>
        <w:t>Různé.</w:t>
      </w:r>
    </w:p>
    <w:p w:rsidR="00EC0525" w:rsidRDefault="005D12F3" w:rsidP="00EC0525">
      <w:pPr>
        <w:jc w:val="both"/>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35pt;margin-top:9.95pt;width:463.5pt;height:0;z-index:251662336" o:connectortype="straight" wrapcoords="1 1 619 1 619 1 1 1 1 1">
            <w10:wrap type="tight"/>
          </v:shape>
        </w:pict>
      </w:r>
    </w:p>
    <w:p w:rsidR="00EC0525" w:rsidRPr="00807A40" w:rsidRDefault="00EC0525" w:rsidP="00EC0525">
      <w:pPr>
        <w:jc w:val="both"/>
        <w:rPr>
          <w:rFonts w:ascii="Arial" w:hAnsi="Arial" w:cs="Arial"/>
          <w:b/>
          <w:sz w:val="20"/>
          <w:szCs w:val="20"/>
        </w:rPr>
      </w:pPr>
    </w:p>
    <w:p w:rsidR="00EC0525" w:rsidRPr="00EC0525" w:rsidRDefault="00EC0525" w:rsidP="00EC0525">
      <w:pPr>
        <w:pStyle w:val="Odstavecseseznamem"/>
        <w:numPr>
          <w:ilvl w:val="1"/>
          <w:numId w:val="4"/>
        </w:numPr>
        <w:spacing w:after="120" w:line="276" w:lineRule="auto"/>
        <w:jc w:val="both"/>
        <w:rPr>
          <w:rFonts w:ascii="Arial" w:hAnsi="Arial" w:cs="Arial"/>
          <w:b/>
          <w:sz w:val="20"/>
          <w:szCs w:val="20"/>
        </w:rPr>
      </w:pPr>
      <w:r w:rsidRPr="00EC0525">
        <w:rPr>
          <w:rFonts w:ascii="Arial" w:hAnsi="Arial" w:cs="Arial"/>
          <w:b/>
          <w:sz w:val="20"/>
          <w:szCs w:val="20"/>
        </w:rPr>
        <w:t>Informace o KPSS od posledního jednání Řídící skupiny</w:t>
      </w:r>
    </w:p>
    <w:p w:rsidR="009D32FB" w:rsidRDefault="009D32FB" w:rsidP="00EC0525">
      <w:pPr>
        <w:spacing w:after="120" w:line="276" w:lineRule="auto"/>
        <w:jc w:val="both"/>
        <w:rPr>
          <w:rFonts w:ascii="Arial" w:hAnsi="Arial" w:cs="Arial"/>
          <w:sz w:val="20"/>
          <w:szCs w:val="20"/>
        </w:rPr>
      </w:pPr>
      <w:r w:rsidRPr="009D32FB">
        <w:rPr>
          <w:rFonts w:ascii="Arial" w:hAnsi="Arial" w:cs="Arial"/>
          <w:sz w:val="20"/>
          <w:szCs w:val="20"/>
        </w:rPr>
        <w:t xml:space="preserve">Personální změny – od </w:t>
      </w:r>
      <w:proofErr w:type="gramStart"/>
      <w:r w:rsidR="00C848ED">
        <w:rPr>
          <w:rFonts w:ascii="Arial" w:hAnsi="Arial" w:cs="Arial"/>
          <w:sz w:val="20"/>
          <w:szCs w:val="20"/>
        </w:rPr>
        <w:t>0</w:t>
      </w:r>
      <w:r w:rsidRPr="009D32FB">
        <w:rPr>
          <w:rFonts w:ascii="Arial" w:hAnsi="Arial" w:cs="Arial"/>
          <w:sz w:val="20"/>
          <w:szCs w:val="20"/>
        </w:rPr>
        <w:t>1.</w:t>
      </w:r>
      <w:r w:rsidR="00C848ED">
        <w:rPr>
          <w:rFonts w:ascii="Arial" w:hAnsi="Arial" w:cs="Arial"/>
          <w:sz w:val="20"/>
          <w:szCs w:val="20"/>
        </w:rPr>
        <w:t>0</w:t>
      </w:r>
      <w:r w:rsidRPr="009D32FB">
        <w:rPr>
          <w:rFonts w:ascii="Arial" w:hAnsi="Arial" w:cs="Arial"/>
          <w:sz w:val="20"/>
          <w:szCs w:val="20"/>
        </w:rPr>
        <w:t>1.2014</w:t>
      </w:r>
      <w:proofErr w:type="gramEnd"/>
      <w:r w:rsidRPr="009D32FB">
        <w:rPr>
          <w:rFonts w:ascii="Arial" w:hAnsi="Arial" w:cs="Arial"/>
          <w:sz w:val="20"/>
          <w:szCs w:val="20"/>
        </w:rPr>
        <w:t xml:space="preserve"> nastoupila na oddělení sociálních služeb nová pracovnice paní  Zuzana Polame, </w:t>
      </w:r>
      <w:proofErr w:type="spellStart"/>
      <w:r w:rsidRPr="009D32FB">
        <w:rPr>
          <w:rFonts w:ascii="Arial" w:hAnsi="Arial" w:cs="Arial"/>
          <w:sz w:val="20"/>
          <w:szCs w:val="20"/>
        </w:rPr>
        <w:t>DiS</w:t>
      </w:r>
      <w:proofErr w:type="spellEnd"/>
      <w:r w:rsidRPr="009D32FB">
        <w:rPr>
          <w:rFonts w:ascii="Arial" w:hAnsi="Arial" w:cs="Arial"/>
          <w:sz w:val="20"/>
          <w:szCs w:val="20"/>
        </w:rPr>
        <w:t>., která bude mít ve své kompetenci komunitní plánování, na částečný úvazek bude zapojena ve stávajícím projektu.</w:t>
      </w:r>
    </w:p>
    <w:p w:rsidR="009D32FB" w:rsidRPr="009D32FB" w:rsidRDefault="009D32FB" w:rsidP="009D32FB">
      <w:pPr>
        <w:spacing w:after="120" w:line="276" w:lineRule="auto"/>
        <w:jc w:val="both"/>
        <w:rPr>
          <w:rFonts w:ascii="Arial" w:hAnsi="Arial" w:cs="Arial"/>
          <w:sz w:val="20"/>
          <w:szCs w:val="20"/>
        </w:rPr>
      </w:pPr>
      <w:r w:rsidRPr="009D32FB">
        <w:rPr>
          <w:rFonts w:ascii="Arial" w:hAnsi="Arial" w:cs="Arial"/>
          <w:sz w:val="20"/>
          <w:szCs w:val="20"/>
        </w:rPr>
        <w:t xml:space="preserve">Byl vydán Kalendář nejen sociálních služeb na </w:t>
      </w:r>
      <w:proofErr w:type="spellStart"/>
      <w:r w:rsidRPr="009D32FB">
        <w:rPr>
          <w:rFonts w:ascii="Arial" w:hAnsi="Arial" w:cs="Arial"/>
          <w:sz w:val="20"/>
          <w:szCs w:val="20"/>
        </w:rPr>
        <w:t>Otrokovicku</w:t>
      </w:r>
      <w:proofErr w:type="spellEnd"/>
      <w:r w:rsidRPr="009D32FB">
        <w:rPr>
          <w:rFonts w:ascii="Arial" w:hAnsi="Arial" w:cs="Arial"/>
          <w:sz w:val="20"/>
          <w:szCs w:val="20"/>
        </w:rPr>
        <w:t>, členové pracovní skupiny Osoby ohrožené sociálně patologickými jevy, kteří jej neobdrželi na Společném předvánočním setkání pracovních skupin a řídící skupiny v prosinci 2013, si jej mohli vyzvednout u paní Polame po skončení pracovní skupiny.</w:t>
      </w:r>
    </w:p>
    <w:p w:rsidR="009D32FB" w:rsidRPr="009D32FB" w:rsidRDefault="009D32FB" w:rsidP="009D32FB">
      <w:pPr>
        <w:spacing w:after="120" w:line="276" w:lineRule="auto"/>
        <w:jc w:val="both"/>
        <w:rPr>
          <w:rFonts w:ascii="Arial" w:hAnsi="Arial" w:cs="Arial"/>
          <w:sz w:val="20"/>
          <w:szCs w:val="20"/>
        </w:rPr>
      </w:pPr>
      <w:r w:rsidRPr="009D32FB">
        <w:rPr>
          <w:rFonts w:ascii="Arial" w:hAnsi="Arial" w:cs="Arial"/>
          <w:sz w:val="20"/>
          <w:szCs w:val="20"/>
        </w:rPr>
        <w:t xml:space="preserve">Dne 9. prosince 2013 proběhl poslední bezplatný seminář s názvem Shrnutí a výstupy z projektu, reflexe účastníků a prostor pro sdílení problémů. Projektem Podpora pečujících prošlo celkem 150 absolventů (v rámci </w:t>
      </w:r>
      <w:proofErr w:type="gramStart"/>
      <w:r w:rsidRPr="009D32FB">
        <w:rPr>
          <w:rFonts w:ascii="Arial" w:hAnsi="Arial" w:cs="Arial"/>
          <w:sz w:val="20"/>
          <w:szCs w:val="20"/>
        </w:rPr>
        <w:t>6ti</w:t>
      </w:r>
      <w:proofErr w:type="gramEnd"/>
      <w:r w:rsidRPr="009D32FB">
        <w:rPr>
          <w:rFonts w:ascii="Arial" w:hAnsi="Arial" w:cs="Arial"/>
          <w:sz w:val="20"/>
          <w:szCs w:val="20"/>
        </w:rPr>
        <w:t xml:space="preserve"> seminářů). Na prosincovém semináři byla vydefinovaná témata na rok 2014 – laická první pomoc, pokračování semináře o demencích a Parkinsonově nemoci, roztroušená skleróza, změny v sociální oblasti, sociální poradenství, syndrom vyhoření pečujícího, mezigenerační komunikace, život s bolestí, komunikace v rodině, bezpečnost seniora, ochrana před farmaceutickými lobby.</w:t>
      </w:r>
    </w:p>
    <w:p w:rsidR="009D32FB" w:rsidRPr="009D32FB" w:rsidRDefault="009D32FB" w:rsidP="009D32FB">
      <w:pPr>
        <w:spacing w:after="120" w:line="276" w:lineRule="auto"/>
        <w:jc w:val="both"/>
        <w:rPr>
          <w:rFonts w:ascii="Arial" w:hAnsi="Arial" w:cs="Arial"/>
          <w:sz w:val="20"/>
          <w:szCs w:val="20"/>
        </w:rPr>
      </w:pPr>
      <w:r w:rsidRPr="009D32FB">
        <w:rPr>
          <w:rFonts w:ascii="Arial" w:hAnsi="Arial" w:cs="Arial"/>
          <w:sz w:val="20"/>
          <w:szCs w:val="20"/>
        </w:rPr>
        <w:t>Dne 11. prosince 2013 proběhlo jednání koordinátorů komunitního plánování na Krajském úřadě ve Zlíně – na jednání se probíralo poskytování dat obcím z aplikace KISSOS, přípravy na Akční plán pro rok 2015 a byl představen nový elektronický katalog sociálních služeb.</w:t>
      </w:r>
    </w:p>
    <w:p w:rsidR="009D32FB" w:rsidRPr="009D32FB" w:rsidRDefault="009D32FB" w:rsidP="009D32FB">
      <w:pPr>
        <w:spacing w:after="120" w:line="276" w:lineRule="auto"/>
        <w:jc w:val="both"/>
        <w:rPr>
          <w:rFonts w:ascii="Arial" w:hAnsi="Arial" w:cs="Arial"/>
          <w:sz w:val="20"/>
          <w:szCs w:val="20"/>
        </w:rPr>
      </w:pPr>
      <w:r w:rsidRPr="009D32FB">
        <w:rPr>
          <w:rFonts w:ascii="Arial" w:hAnsi="Arial" w:cs="Arial"/>
          <w:sz w:val="20"/>
          <w:szCs w:val="20"/>
        </w:rPr>
        <w:t>Dne 17. prosince 2013 proběhlo předvánoční setkání pracovních skupin a řídící skupiny.</w:t>
      </w:r>
    </w:p>
    <w:p w:rsidR="0070568A" w:rsidRDefault="009D32FB" w:rsidP="009D32FB">
      <w:pPr>
        <w:spacing w:after="120" w:line="276" w:lineRule="auto"/>
        <w:jc w:val="both"/>
        <w:rPr>
          <w:rFonts w:ascii="Arial" w:hAnsi="Arial" w:cs="Arial"/>
          <w:sz w:val="20"/>
          <w:szCs w:val="20"/>
        </w:rPr>
      </w:pPr>
      <w:r w:rsidRPr="009D32FB">
        <w:rPr>
          <w:rFonts w:ascii="Arial" w:hAnsi="Arial" w:cs="Arial"/>
          <w:sz w:val="20"/>
          <w:szCs w:val="20"/>
        </w:rPr>
        <w:t>Zpracováváme podklady k dokumentu Monitoring, který bude výstupem projektu.</w:t>
      </w:r>
    </w:p>
    <w:p w:rsidR="0070568A" w:rsidRDefault="0070568A" w:rsidP="0070568A">
      <w:pPr>
        <w:pStyle w:val="Odstavecseseznamem"/>
        <w:ind w:left="0"/>
        <w:jc w:val="both"/>
        <w:rPr>
          <w:rFonts w:ascii="Arial" w:hAnsi="Arial" w:cs="Arial"/>
          <w:sz w:val="20"/>
          <w:szCs w:val="20"/>
        </w:rPr>
      </w:pPr>
      <w:r>
        <w:rPr>
          <w:rFonts w:ascii="Arial" w:hAnsi="Arial" w:cs="Arial"/>
          <w:sz w:val="20"/>
          <w:szCs w:val="20"/>
        </w:rPr>
        <w:t>Všechny zápisy, prezentace, fotografie z workshopů a seminářů jsou ke stažení na webu města Otrokovice v sekci věnované KPSS.</w:t>
      </w:r>
    </w:p>
    <w:p w:rsidR="0070568A" w:rsidRDefault="0070568A" w:rsidP="0070568A">
      <w:pPr>
        <w:pStyle w:val="Odstavecseseznamem"/>
        <w:spacing w:line="276" w:lineRule="auto"/>
        <w:ind w:left="0" w:hanging="142"/>
        <w:jc w:val="both"/>
        <w:rPr>
          <w:rFonts w:ascii="Arial" w:hAnsi="Arial" w:cs="Arial"/>
          <w:b/>
          <w:sz w:val="20"/>
          <w:szCs w:val="20"/>
        </w:rPr>
      </w:pPr>
    </w:p>
    <w:p w:rsidR="00EC0525" w:rsidRPr="00EC0525" w:rsidRDefault="00EC0525" w:rsidP="00EC0525">
      <w:pPr>
        <w:pStyle w:val="Odstavecseseznamem"/>
        <w:numPr>
          <w:ilvl w:val="1"/>
          <w:numId w:val="4"/>
        </w:numPr>
        <w:spacing w:after="120" w:line="276" w:lineRule="auto"/>
        <w:jc w:val="both"/>
        <w:rPr>
          <w:rFonts w:ascii="Arial" w:hAnsi="Arial" w:cs="Arial"/>
          <w:b/>
          <w:sz w:val="20"/>
          <w:szCs w:val="20"/>
        </w:rPr>
      </w:pPr>
      <w:r w:rsidRPr="00EC0525">
        <w:rPr>
          <w:rFonts w:ascii="Arial" w:hAnsi="Arial" w:cs="Arial"/>
          <w:b/>
          <w:sz w:val="20"/>
          <w:szCs w:val="20"/>
        </w:rPr>
        <w:lastRenderedPageBreak/>
        <w:t xml:space="preserve">Informace o provázanosti Integrovaného strategického rozvojového plánu města Otrokovice s Komunitním plánem sociálních služeb na </w:t>
      </w:r>
      <w:proofErr w:type="spellStart"/>
      <w:r w:rsidRPr="00EC0525">
        <w:rPr>
          <w:rFonts w:ascii="Arial" w:hAnsi="Arial" w:cs="Arial"/>
          <w:b/>
          <w:sz w:val="20"/>
          <w:szCs w:val="20"/>
        </w:rPr>
        <w:t>Otrokovicku</w:t>
      </w:r>
      <w:proofErr w:type="spellEnd"/>
      <w:r w:rsidRPr="00EC0525">
        <w:rPr>
          <w:rFonts w:ascii="Arial" w:hAnsi="Arial" w:cs="Arial"/>
          <w:b/>
          <w:sz w:val="20"/>
          <w:szCs w:val="20"/>
        </w:rPr>
        <w:t>.</w:t>
      </w:r>
    </w:p>
    <w:p w:rsidR="00554A79" w:rsidRPr="00554A79" w:rsidRDefault="00554A79" w:rsidP="00554A79">
      <w:pPr>
        <w:spacing w:line="276" w:lineRule="auto"/>
        <w:jc w:val="both"/>
        <w:rPr>
          <w:rFonts w:ascii="Arial" w:hAnsi="Arial" w:cs="Arial"/>
          <w:sz w:val="20"/>
          <w:szCs w:val="20"/>
        </w:rPr>
      </w:pPr>
      <w:r>
        <w:rPr>
          <w:rFonts w:ascii="Arial" w:hAnsi="Arial" w:cs="Arial"/>
          <w:sz w:val="20"/>
          <w:szCs w:val="20"/>
        </w:rPr>
        <w:t xml:space="preserve">Ing. Hrabalová podala informace o Integrovaném strategickém rozvojovém plánu města Otrokovice 2014 – 2023. </w:t>
      </w:r>
      <w:r w:rsidRPr="00554A79">
        <w:rPr>
          <w:rFonts w:ascii="Arial" w:hAnsi="Arial" w:cs="Arial"/>
          <w:sz w:val="20"/>
          <w:szCs w:val="20"/>
        </w:rPr>
        <w:t>Město Otrokovice v současné době zpracovává Integrovaný strategický rozvojový plán města Otrokovice na období 2014 – 2023. Hlavní vize tohoto plánu – Otrokovice budou v roce 2023 významným společenským a průmyslovým centrem s ekonomickou prosperitou a zvyšující se úrovní kvality života obyvatel ve vztahu k zlepšování životního prostředí a občanské sounáležitosti a přispěním racionálně řízeného městského úřadu.</w:t>
      </w:r>
    </w:p>
    <w:p w:rsidR="00554A79" w:rsidRDefault="00554A79" w:rsidP="00554A79">
      <w:pPr>
        <w:spacing w:after="120" w:line="276" w:lineRule="auto"/>
        <w:jc w:val="both"/>
        <w:rPr>
          <w:rFonts w:ascii="Arial" w:hAnsi="Arial" w:cs="Arial"/>
          <w:sz w:val="20"/>
          <w:szCs w:val="20"/>
        </w:rPr>
      </w:pPr>
      <w:r w:rsidRPr="00554A79">
        <w:rPr>
          <w:rFonts w:ascii="Arial" w:hAnsi="Arial" w:cs="Arial"/>
          <w:sz w:val="20"/>
          <w:szCs w:val="20"/>
        </w:rPr>
        <w:t xml:space="preserve">Hlavní strategické oblasti tohoto dokumentu – ekonomický rozvoj, kvalita života, </w:t>
      </w:r>
      <w:r w:rsidR="00C848ED" w:rsidRPr="00C848ED">
        <w:rPr>
          <w:rFonts w:ascii="Arial" w:hAnsi="Arial" w:cs="Arial"/>
          <w:sz w:val="20"/>
          <w:szCs w:val="20"/>
        </w:rPr>
        <w:t>životní prostředí</w:t>
      </w:r>
      <w:r w:rsidRPr="00C848ED">
        <w:rPr>
          <w:rFonts w:ascii="Arial" w:hAnsi="Arial" w:cs="Arial"/>
          <w:sz w:val="20"/>
          <w:szCs w:val="20"/>
        </w:rPr>
        <w:t>,</w:t>
      </w:r>
      <w:r w:rsidRPr="00554A79">
        <w:rPr>
          <w:rFonts w:ascii="Arial" w:hAnsi="Arial" w:cs="Arial"/>
          <w:sz w:val="20"/>
          <w:szCs w:val="20"/>
        </w:rPr>
        <w:t xml:space="preserve"> efektivní úřad (každá strategie má své prioritní oblasti a strategické cíle).</w:t>
      </w:r>
    </w:p>
    <w:p w:rsidR="00554A79" w:rsidRPr="00554A79" w:rsidRDefault="00554A79" w:rsidP="00554A79">
      <w:pPr>
        <w:spacing w:after="120" w:line="276" w:lineRule="auto"/>
        <w:jc w:val="both"/>
        <w:rPr>
          <w:rFonts w:ascii="Arial" w:hAnsi="Arial" w:cs="Arial"/>
          <w:sz w:val="20"/>
          <w:szCs w:val="20"/>
        </w:rPr>
      </w:pPr>
      <w:r w:rsidRPr="00554A79">
        <w:rPr>
          <w:rFonts w:ascii="Arial" w:hAnsi="Arial" w:cs="Arial"/>
          <w:sz w:val="20"/>
          <w:szCs w:val="20"/>
        </w:rPr>
        <w:t xml:space="preserve">Prvním dokumentem tohoto plánu je socioekonomická analýza města (asi 80 stránkový dokument) – základní údaje o městě, vnější vztahy, obyvatelstvo, zdravotnictví, sociální péče, kultura a cestovní ruch, volnočasové aktivity, sport a zájmové činnosti, bydlení, školství a vzdělání, hospodářská situace, technická infrastruktura, dopravní infrastruktura, životní prostředí, vnitřní správa. </w:t>
      </w:r>
    </w:p>
    <w:p w:rsidR="00554A79" w:rsidRPr="00554A79" w:rsidRDefault="00554A79" w:rsidP="00554A79">
      <w:pPr>
        <w:spacing w:line="276" w:lineRule="auto"/>
        <w:jc w:val="both"/>
        <w:rPr>
          <w:rFonts w:ascii="Arial" w:hAnsi="Arial" w:cs="Arial"/>
          <w:sz w:val="20"/>
          <w:szCs w:val="20"/>
        </w:rPr>
      </w:pPr>
      <w:r w:rsidRPr="00554A79">
        <w:rPr>
          <w:rFonts w:ascii="Arial" w:hAnsi="Arial" w:cs="Arial"/>
          <w:sz w:val="20"/>
          <w:szCs w:val="20"/>
        </w:rPr>
        <w:t>Druhým dokumentem je SWOT analýza (asi 14 stránkový dokument) – silné stránky, slabé stránky, příležitosti a hrozby v oblastech:</w:t>
      </w:r>
    </w:p>
    <w:p w:rsidR="00554A79" w:rsidRPr="00554A79" w:rsidRDefault="00554A79" w:rsidP="00554A79">
      <w:pPr>
        <w:pStyle w:val="Odstavecseseznamem"/>
        <w:numPr>
          <w:ilvl w:val="0"/>
          <w:numId w:val="6"/>
        </w:numPr>
        <w:spacing w:after="200" w:line="276" w:lineRule="auto"/>
        <w:jc w:val="both"/>
        <w:rPr>
          <w:rFonts w:ascii="Arial" w:hAnsi="Arial" w:cs="Arial"/>
          <w:sz w:val="20"/>
          <w:szCs w:val="20"/>
        </w:rPr>
      </w:pPr>
      <w:r w:rsidRPr="00554A79">
        <w:rPr>
          <w:rFonts w:ascii="Arial" w:hAnsi="Arial" w:cs="Arial"/>
          <w:sz w:val="20"/>
          <w:szCs w:val="20"/>
        </w:rPr>
        <w:t>kvalita života obyvatel (obyvatelstvo, kultura, volný čas, cestovní ruch)</w:t>
      </w:r>
    </w:p>
    <w:p w:rsidR="00554A79" w:rsidRPr="00554A79" w:rsidRDefault="00554A79" w:rsidP="00554A79">
      <w:pPr>
        <w:pStyle w:val="Odstavecseseznamem"/>
        <w:numPr>
          <w:ilvl w:val="0"/>
          <w:numId w:val="6"/>
        </w:numPr>
        <w:spacing w:after="200" w:line="276" w:lineRule="auto"/>
        <w:jc w:val="both"/>
        <w:rPr>
          <w:rFonts w:ascii="Arial" w:hAnsi="Arial" w:cs="Arial"/>
          <w:sz w:val="20"/>
          <w:szCs w:val="20"/>
        </w:rPr>
      </w:pPr>
      <w:r w:rsidRPr="00554A79">
        <w:rPr>
          <w:rFonts w:ascii="Arial" w:hAnsi="Arial" w:cs="Arial"/>
          <w:sz w:val="20"/>
          <w:szCs w:val="20"/>
        </w:rPr>
        <w:t>doprava, technická infrastruktura a životní prostředí</w:t>
      </w:r>
    </w:p>
    <w:p w:rsidR="00554A79" w:rsidRPr="00554A79" w:rsidRDefault="00554A79" w:rsidP="00554A79">
      <w:pPr>
        <w:pStyle w:val="Odstavecseseznamem"/>
        <w:numPr>
          <w:ilvl w:val="0"/>
          <w:numId w:val="6"/>
        </w:numPr>
        <w:spacing w:after="200" w:line="276" w:lineRule="auto"/>
        <w:jc w:val="both"/>
        <w:rPr>
          <w:rFonts w:ascii="Arial" w:hAnsi="Arial" w:cs="Arial"/>
          <w:sz w:val="20"/>
          <w:szCs w:val="20"/>
        </w:rPr>
      </w:pPr>
      <w:r w:rsidRPr="00554A79">
        <w:rPr>
          <w:rFonts w:ascii="Arial" w:hAnsi="Arial" w:cs="Arial"/>
          <w:sz w:val="20"/>
          <w:szCs w:val="20"/>
        </w:rPr>
        <w:t>ekonomický rozvoj</w:t>
      </w:r>
    </w:p>
    <w:p w:rsidR="00554A79" w:rsidRPr="00554A79" w:rsidRDefault="00554A79" w:rsidP="00554A79">
      <w:pPr>
        <w:pStyle w:val="Odstavecseseznamem"/>
        <w:numPr>
          <w:ilvl w:val="1"/>
          <w:numId w:val="6"/>
        </w:numPr>
        <w:spacing w:after="200" w:line="276" w:lineRule="auto"/>
        <w:jc w:val="both"/>
        <w:rPr>
          <w:rFonts w:ascii="Arial" w:hAnsi="Arial" w:cs="Arial"/>
          <w:sz w:val="20"/>
          <w:szCs w:val="20"/>
        </w:rPr>
      </w:pPr>
      <w:r w:rsidRPr="00554A79">
        <w:rPr>
          <w:rFonts w:ascii="Arial" w:hAnsi="Arial" w:cs="Arial"/>
          <w:sz w:val="20"/>
          <w:szCs w:val="20"/>
        </w:rPr>
        <w:t>sociální péče, zdravotnictví, školství, bydlení</w:t>
      </w:r>
    </w:p>
    <w:p w:rsidR="00554A79" w:rsidRPr="00554A79" w:rsidRDefault="00554A79" w:rsidP="00554A79">
      <w:pPr>
        <w:pStyle w:val="Odstavecseseznamem"/>
        <w:numPr>
          <w:ilvl w:val="1"/>
          <w:numId w:val="6"/>
        </w:numPr>
        <w:spacing w:after="200" w:line="276" w:lineRule="auto"/>
        <w:jc w:val="both"/>
        <w:rPr>
          <w:rFonts w:ascii="Arial" w:hAnsi="Arial" w:cs="Arial"/>
          <w:sz w:val="20"/>
          <w:szCs w:val="20"/>
        </w:rPr>
      </w:pPr>
      <w:r w:rsidRPr="00554A79">
        <w:rPr>
          <w:rFonts w:ascii="Arial" w:hAnsi="Arial" w:cs="Arial"/>
          <w:sz w:val="20"/>
          <w:szCs w:val="20"/>
        </w:rPr>
        <w:t>hospodářství, zaměstnanost</w:t>
      </w:r>
    </w:p>
    <w:p w:rsidR="00554A79" w:rsidRPr="00554A79" w:rsidRDefault="00554A79" w:rsidP="00554A79">
      <w:pPr>
        <w:pStyle w:val="Odstavecseseznamem"/>
        <w:numPr>
          <w:ilvl w:val="0"/>
          <w:numId w:val="6"/>
        </w:numPr>
        <w:spacing w:after="120" w:line="276" w:lineRule="auto"/>
        <w:jc w:val="both"/>
        <w:rPr>
          <w:rFonts w:ascii="Arial" w:hAnsi="Arial" w:cs="Arial"/>
          <w:sz w:val="20"/>
          <w:szCs w:val="20"/>
        </w:rPr>
      </w:pPr>
      <w:r w:rsidRPr="00554A79">
        <w:rPr>
          <w:rFonts w:ascii="Arial" w:hAnsi="Arial" w:cs="Arial"/>
          <w:sz w:val="20"/>
          <w:szCs w:val="20"/>
        </w:rPr>
        <w:t>efektivní veřejná správa</w:t>
      </w:r>
    </w:p>
    <w:p w:rsidR="00554A79" w:rsidRPr="00554A79" w:rsidRDefault="00554A79" w:rsidP="00554A79">
      <w:pPr>
        <w:spacing w:after="120" w:line="276" w:lineRule="auto"/>
        <w:jc w:val="both"/>
        <w:rPr>
          <w:rFonts w:ascii="Arial" w:hAnsi="Arial" w:cs="Arial"/>
          <w:sz w:val="20"/>
          <w:szCs w:val="20"/>
        </w:rPr>
      </w:pPr>
      <w:r w:rsidRPr="00554A79">
        <w:rPr>
          <w:rFonts w:ascii="Arial" w:hAnsi="Arial" w:cs="Arial"/>
          <w:sz w:val="20"/>
          <w:szCs w:val="20"/>
        </w:rPr>
        <w:t>Třetím dokumentem tohoto plánu je Průzkum podnikatelského prostředí (asi 16 stránek).</w:t>
      </w:r>
    </w:p>
    <w:p w:rsidR="00554A79" w:rsidRDefault="00554A79" w:rsidP="00B00DAD">
      <w:pPr>
        <w:spacing w:after="120" w:line="276" w:lineRule="auto"/>
        <w:jc w:val="both"/>
        <w:rPr>
          <w:rFonts w:ascii="Arial" w:hAnsi="Arial" w:cs="Arial"/>
          <w:sz w:val="20"/>
          <w:szCs w:val="20"/>
        </w:rPr>
      </w:pPr>
      <w:r w:rsidRPr="00554A79">
        <w:rPr>
          <w:rFonts w:ascii="Arial" w:hAnsi="Arial" w:cs="Arial"/>
          <w:sz w:val="20"/>
          <w:szCs w:val="20"/>
        </w:rPr>
        <w:t xml:space="preserve">Posledním dokumentem je Zásobník </w:t>
      </w:r>
      <w:r>
        <w:rPr>
          <w:rFonts w:ascii="Arial" w:hAnsi="Arial" w:cs="Arial"/>
          <w:sz w:val="20"/>
          <w:szCs w:val="20"/>
        </w:rPr>
        <w:t xml:space="preserve">projektových záměrů. Dne </w:t>
      </w:r>
      <w:proofErr w:type="gramStart"/>
      <w:r w:rsidR="00C848ED">
        <w:rPr>
          <w:rFonts w:ascii="Arial" w:hAnsi="Arial" w:cs="Arial"/>
          <w:sz w:val="20"/>
          <w:szCs w:val="20"/>
        </w:rPr>
        <w:t>0</w:t>
      </w:r>
      <w:r w:rsidRPr="00554A79">
        <w:rPr>
          <w:rFonts w:ascii="Arial" w:hAnsi="Arial" w:cs="Arial"/>
          <w:sz w:val="20"/>
          <w:szCs w:val="20"/>
        </w:rPr>
        <w:t>8.</w:t>
      </w:r>
      <w:r w:rsidR="00C848ED">
        <w:rPr>
          <w:rFonts w:ascii="Arial" w:hAnsi="Arial" w:cs="Arial"/>
          <w:sz w:val="20"/>
          <w:szCs w:val="20"/>
        </w:rPr>
        <w:t>0</w:t>
      </w:r>
      <w:r w:rsidRPr="00554A79">
        <w:rPr>
          <w:rFonts w:ascii="Arial" w:hAnsi="Arial" w:cs="Arial"/>
          <w:sz w:val="20"/>
          <w:szCs w:val="20"/>
        </w:rPr>
        <w:t>1.2014</w:t>
      </w:r>
      <w:proofErr w:type="gramEnd"/>
      <w:r w:rsidRPr="00554A79">
        <w:rPr>
          <w:rFonts w:ascii="Arial" w:hAnsi="Arial" w:cs="Arial"/>
          <w:sz w:val="20"/>
          <w:szCs w:val="20"/>
        </w:rPr>
        <w:t xml:space="preserve"> </w:t>
      </w:r>
      <w:r>
        <w:rPr>
          <w:rFonts w:ascii="Arial" w:hAnsi="Arial" w:cs="Arial"/>
          <w:sz w:val="20"/>
          <w:szCs w:val="20"/>
        </w:rPr>
        <w:t>se zástupci SOC z</w:t>
      </w:r>
      <w:r w:rsidRPr="00554A79">
        <w:rPr>
          <w:rFonts w:ascii="Arial" w:hAnsi="Arial" w:cs="Arial"/>
          <w:sz w:val="20"/>
          <w:szCs w:val="20"/>
        </w:rPr>
        <w:t>účastnili schůzky k těmto proje</w:t>
      </w:r>
      <w:r w:rsidR="00B00DAD">
        <w:rPr>
          <w:rFonts w:ascii="Arial" w:hAnsi="Arial" w:cs="Arial"/>
          <w:sz w:val="20"/>
          <w:szCs w:val="20"/>
        </w:rPr>
        <w:t>ktovým záměrům a podařilo se jim</w:t>
      </w:r>
      <w:r w:rsidRPr="00554A79">
        <w:rPr>
          <w:rFonts w:ascii="Arial" w:hAnsi="Arial" w:cs="Arial"/>
          <w:sz w:val="20"/>
          <w:szCs w:val="20"/>
        </w:rPr>
        <w:t xml:space="preserve"> do tohoto zásobníku projektů prosadit za SOC odbor 6 projektových záměrů, Naděje </w:t>
      </w:r>
      <w:proofErr w:type="spellStart"/>
      <w:r w:rsidRPr="00554A79">
        <w:rPr>
          <w:rFonts w:ascii="Arial" w:hAnsi="Arial" w:cs="Arial"/>
          <w:sz w:val="20"/>
          <w:szCs w:val="20"/>
        </w:rPr>
        <w:t>otrokovická</w:t>
      </w:r>
      <w:proofErr w:type="spellEnd"/>
      <w:r w:rsidRPr="00554A79">
        <w:rPr>
          <w:rFonts w:ascii="Arial" w:hAnsi="Arial" w:cs="Arial"/>
          <w:sz w:val="20"/>
          <w:szCs w:val="20"/>
        </w:rPr>
        <w:t xml:space="preserve"> zde zapracovala 2 projektové záměry a Charita sv. Anežky 1 projektový záměr – celkem tedy 9 projektových záměrů za sociální oblast.</w:t>
      </w:r>
    </w:p>
    <w:p w:rsidR="00B00DAD" w:rsidRDefault="00B00DAD" w:rsidP="00554A79">
      <w:pPr>
        <w:spacing w:after="200" w:line="276" w:lineRule="auto"/>
        <w:jc w:val="both"/>
        <w:rPr>
          <w:rFonts w:ascii="Arial" w:hAnsi="Arial" w:cs="Arial"/>
          <w:sz w:val="20"/>
          <w:szCs w:val="20"/>
        </w:rPr>
      </w:pPr>
      <w:r>
        <w:rPr>
          <w:rFonts w:ascii="Arial" w:hAnsi="Arial" w:cs="Arial"/>
          <w:sz w:val="20"/>
          <w:szCs w:val="20"/>
        </w:rPr>
        <w:t>Jedná se o tyto projektové záměry:</w:t>
      </w:r>
      <w:r w:rsidR="008D033F">
        <w:rPr>
          <w:rFonts w:ascii="Arial" w:hAnsi="Arial" w:cs="Arial"/>
          <w:sz w:val="20"/>
          <w:szCs w:val="20"/>
        </w:rPr>
        <w:t xml:space="preserve"> (příloha č. 1)</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Systém podpory sociálního podnikání a zaměstnávání osob znevýhodněných na trhu práce.</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 xml:space="preserve">Rozvoj zaměstnávání lidí se zdravotním postižením prostřednictvím NADĚJE, </w:t>
      </w:r>
      <w:proofErr w:type="spellStart"/>
      <w:r>
        <w:rPr>
          <w:rFonts w:ascii="Arial" w:hAnsi="Arial" w:cs="Arial"/>
          <w:sz w:val="20"/>
          <w:szCs w:val="20"/>
        </w:rPr>
        <w:t>otrokovické</w:t>
      </w:r>
      <w:proofErr w:type="spellEnd"/>
      <w:r>
        <w:rPr>
          <w:rFonts w:ascii="Arial" w:hAnsi="Arial" w:cs="Arial"/>
          <w:sz w:val="20"/>
          <w:szCs w:val="20"/>
        </w:rPr>
        <w:t xml:space="preserve"> o.p.s.</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Chráněné bydlení komunitního typu.</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Domov pro seniory pro osoby s nízkými příjmy nebo bez příjmu.</w:t>
      </w:r>
    </w:p>
    <w:p w:rsidR="008D033F" w:rsidRDefault="008D033F" w:rsidP="008D033F">
      <w:pPr>
        <w:pStyle w:val="Odstavecseseznamem"/>
        <w:numPr>
          <w:ilvl w:val="0"/>
          <w:numId w:val="8"/>
        </w:numPr>
        <w:spacing w:after="200" w:line="276" w:lineRule="auto"/>
        <w:jc w:val="both"/>
        <w:rPr>
          <w:rFonts w:ascii="Arial" w:hAnsi="Arial" w:cs="Arial"/>
          <w:sz w:val="20"/>
          <w:szCs w:val="20"/>
        </w:rPr>
      </w:pPr>
      <w:proofErr w:type="spellStart"/>
      <w:r>
        <w:rPr>
          <w:rFonts w:ascii="Arial" w:hAnsi="Arial" w:cs="Arial"/>
          <w:sz w:val="20"/>
          <w:szCs w:val="20"/>
        </w:rPr>
        <w:t>Nízkoprahové</w:t>
      </w:r>
      <w:proofErr w:type="spellEnd"/>
      <w:r>
        <w:rPr>
          <w:rFonts w:ascii="Arial" w:hAnsi="Arial" w:cs="Arial"/>
          <w:sz w:val="20"/>
          <w:szCs w:val="20"/>
        </w:rPr>
        <w:t xml:space="preserve"> denní centrum pro lidi bez domova.</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Rozšíření sociálních služeb a služby pro osoby s duševním onemocněním.</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Sociální bydlení pro osoby v bytové nouzi.</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Rozšíření kapacit Nového domova Otrokovice.</w:t>
      </w:r>
    </w:p>
    <w:p w:rsidR="008D033F" w:rsidRDefault="008D033F" w:rsidP="008D033F">
      <w:pPr>
        <w:pStyle w:val="Odstavecseseznamem"/>
        <w:numPr>
          <w:ilvl w:val="0"/>
          <w:numId w:val="8"/>
        </w:numPr>
        <w:spacing w:after="200" w:line="276" w:lineRule="auto"/>
        <w:jc w:val="both"/>
        <w:rPr>
          <w:rFonts w:ascii="Arial" w:hAnsi="Arial" w:cs="Arial"/>
          <w:sz w:val="20"/>
          <w:szCs w:val="20"/>
        </w:rPr>
      </w:pPr>
      <w:r>
        <w:rPr>
          <w:rFonts w:ascii="Arial" w:hAnsi="Arial" w:cs="Arial"/>
          <w:sz w:val="20"/>
          <w:szCs w:val="20"/>
        </w:rPr>
        <w:t>Zkvalitnění procesu KPSS a spolupráce s obcemi v oblasti sociálních služeb.</w:t>
      </w:r>
    </w:p>
    <w:p w:rsidR="00EC0525" w:rsidRDefault="00EC0525" w:rsidP="00EC0525">
      <w:pPr>
        <w:spacing w:after="200" w:line="276" w:lineRule="auto"/>
        <w:jc w:val="both"/>
        <w:rPr>
          <w:rFonts w:ascii="Arial" w:hAnsi="Arial" w:cs="Arial"/>
          <w:sz w:val="20"/>
          <w:szCs w:val="20"/>
        </w:rPr>
      </w:pPr>
    </w:p>
    <w:p w:rsidR="00EC0525" w:rsidRPr="00EC0525" w:rsidRDefault="00EC0525" w:rsidP="00EC0525">
      <w:pPr>
        <w:spacing w:after="200" w:line="276" w:lineRule="auto"/>
        <w:jc w:val="both"/>
        <w:rPr>
          <w:rFonts w:ascii="Arial" w:hAnsi="Arial" w:cs="Arial"/>
          <w:sz w:val="20"/>
          <w:szCs w:val="20"/>
        </w:rPr>
      </w:pPr>
    </w:p>
    <w:p w:rsidR="00EC0525" w:rsidRPr="00EC0525" w:rsidRDefault="00EC0525" w:rsidP="00EC0525">
      <w:pPr>
        <w:pStyle w:val="Odstavecseseznamem"/>
        <w:spacing w:after="200" w:line="276" w:lineRule="auto"/>
        <w:jc w:val="both"/>
        <w:rPr>
          <w:rFonts w:ascii="Arial" w:hAnsi="Arial" w:cs="Arial"/>
          <w:b/>
          <w:sz w:val="20"/>
          <w:szCs w:val="20"/>
        </w:rPr>
      </w:pPr>
    </w:p>
    <w:p w:rsidR="00EC0525" w:rsidRPr="00EC0525" w:rsidRDefault="00EC0525" w:rsidP="00EC0525">
      <w:pPr>
        <w:pStyle w:val="Odstavecseseznamem"/>
        <w:numPr>
          <w:ilvl w:val="1"/>
          <w:numId w:val="4"/>
        </w:numPr>
        <w:spacing w:after="120" w:line="276" w:lineRule="auto"/>
        <w:jc w:val="both"/>
        <w:rPr>
          <w:rFonts w:ascii="Arial" w:hAnsi="Arial" w:cs="Arial"/>
          <w:b/>
          <w:sz w:val="20"/>
          <w:szCs w:val="20"/>
        </w:rPr>
      </w:pPr>
      <w:r w:rsidRPr="00EC0525">
        <w:rPr>
          <w:rFonts w:ascii="Arial" w:hAnsi="Arial" w:cs="Arial"/>
          <w:b/>
          <w:sz w:val="20"/>
          <w:szCs w:val="20"/>
        </w:rPr>
        <w:lastRenderedPageBreak/>
        <w:t>Aktuální informace k financování sociálních služeb.</w:t>
      </w:r>
    </w:p>
    <w:p w:rsidR="008D033F" w:rsidRDefault="008D033F" w:rsidP="008D033F">
      <w:pPr>
        <w:spacing w:after="200" w:line="276" w:lineRule="auto"/>
        <w:jc w:val="both"/>
        <w:rPr>
          <w:rFonts w:ascii="Arial" w:hAnsi="Arial" w:cs="Arial"/>
          <w:sz w:val="20"/>
          <w:szCs w:val="20"/>
        </w:rPr>
      </w:pPr>
      <w:r w:rsidRPr="008D033F">
        <w:rPr>
          <w:rFonts w:ascii="Arial" w:hAnsi="Arial" w:cs="Arial"/>
          <w:sz w:val="20"/>
          <w:szCs w:val="20"/>
        </w:rPr>
        <w:t>Paní Zezulkov</w:t>
      </w:r>
      <w:r w:rsidR="007946CC">
        <w:rPr>
          <w:rFonts w:ascii="Arial" w:hAnsi="Arial" w:cs="Arial"/>
          <w:sz w:val="20"/>
          <w:szCs w:val="20"/>
        </w:rPr>
        <w:t>á předala přítomným účastníkům P</w:t>
      </w:r>
      <w:r w:rsidRPr="008D033F">
        <w:rPr>
          <w:rFonts w:ascii="Arial" w:hAnsi="Arial" w:cs="Arial"/>
          <w:sz w:val="20"/>
          <w:szCs w:val="20"/>
        </w:rPr>
        <w:t>řehled výsledků dotačního řízení MPSV na rok 2014</w:t>
      </w:r>
      <w:r>
        <w:rPr>
          <w:rFonts w:ascii="Arial" w:hAnsi="Arial" w:cs="Arial"/>
          <w:sz w:val="20"/>
          <w:szCs w:val="20"/>
        </w:rPr>
        <w:t xml:space="preserve"> (příloha č. 2) a požádala poskytovatele sociálních služeb, aby se vyjádřili za svou organizaci, jak jsou spokojeni s výsledky dotačního řízení MPSV na rok 2014.</w:t>
      </w:r>
    </w:p>
    <w:p w:rsidR="008D033F" w:rsidRDefault="008D033F" w:rsidP="008D033F">
      <w:pPr>
        <w:spacing w:after="200" w:line="276" w:lineRule="auto"/>
        <w:jc w:val="both"/>
        <w:rPr>
          <w:rFonts w:ascii="Arial" w:hAnsi="Arial" w:cs="Arial"/>
          <w:sz w:val="20"/>
          <w:szCs w:val="20"/>
        </w:rPr>
      </w:pPr>
      <w:r>
        <w:rPr>
          <w:rFonts w:ascii="Arial" w:hAnsi="Arial" w:cs="Arial"/>
          <w:sz w:val="20"/>
          <w:szCs w:val="20"/>
        </w:rPr>
        <w:t>Charita sv. Anežky Otrokovice – rozdíly a propady nejsou velké jako minule. Výsledek dotačního řízení za jejich organizaci hodnotí kladně.</w:t>
      </w:r>
    </w:p>
    <w:p w:rsidR="008D033F" w:rsidRDefault="008D033F" w:rsidP="008D033F">
      <w:pPr>
        <w:spacing w:after="200" w:line="276" w:lineRule="auto"/>
        <w:jc w:val="both"/>
        <w:rPr>
          <w:rFonts w:ascii="Arial" w:hAnsi="Arial" w:cs="Arial"/>
          <w:sz w:val="20"/>
          <w:szCs w:val="20"/>
        </w:rPr>
      </w:pPr>
      <w:r>
        <w:rPr>
          <w:rFonts w:ascii="Arial" w:hAnsi="Arial" w:cs="Arial"/>
          <w:sz w:val="20"/>
          <w:szCs w:val="20"/>
        </w:rPr>
        <w:t>SENIOR Otrokovice – naprosté nadšení, tolik finančních prostředků nedostali za posledních 7 let.</w:t>
      </w:r>
    </w:p>
    <w:p w:rsidR="007A145A" w:rsidRDefault="008D033F" w:rsidP="008D033F">
      <w:pPr>
        <w:spacing w:after="200" w:line="276" w:lineRule="auto"/>
        <w:jc w:val="both"/>
        <w:rPr>
          <w:rFonts w:ascii="Arial" w:hAnsi="Arial" w:cs="Arial"/>
          <w:sz w:val="20"/>
          <w:szCs w:val="20"/>
        </w:rPr>
      </w:pPr>
      <w:r>
        <w:rPr>
          <w:rFonts w:ascii="Arial" w:hAnsi="Arial" w:cs="Arial"/>
          <w:sz w:val="20"/>
          <w:szCs w:val="20"/>
        </w:rPr>
        <w:t xml:space="preserve">CZP ZK </w:t>
      </w:r>
      <w:r w:rsidR="0082765C">
        <w:rPr>
          <w:rFonts w:ascii="Arial" w:hAnsi="Arial" w:cs="Arial"/>
          <w:sz w:val="20"/>
          <w:szCs w:val="20"/>
        </w:rPr>
        <w:t>–</w:t>
      </w:r>
      <w:r>
        <w:rPr>
          <w:rFonts w:ascii="Arial" w:hAnsi="Arial" w:cs="Arial"/>
          <w:sz w:val="20"/>
          <w:szCs w:val="20"/>
        </w:rPr>
        <w:t xml:space="preserve"> </w:t>
      </w:r>
      <w:r w:rsidR="0082765C">
        <w:rPr>
          <w:rFonts w:ascii="Arial" w:hAnsi="Arial" w:cs="Arial"/>
          <w:sz w:val="20"/>
          <w:szCs w:val="20"/>
        </w:rPr>
        <w:t>dostali 45% požadované dotace, budou muset peníze hledat ještě někde jinde.</w:t>
      </w:r>
    </w:p>
    <w:p w:rsidR="0082765C" w:rsidRDefault="0082765C" w:rsidP="008D033F">
      <w:pPr>
        <w:spacing w:after="200" w:line="276" w:lineRule="auto"/>
        <w:jc w:val="both"/>
        <w:rPr>
          <w:rFonts w:ascii="Arial" w:hAnsi="Arial" w:cs="Arial"/>
          <w:sz w:val="20"/>
          <w:szCs w:val="20"/>
        </w:rPr>
      </w:pPr>
      <w:r>
        <w:rPr>
          <w:rFonts w:ascii="Arial" w:hAnsi="Arial" w:cs="Arial"/>
          <w:sz w:val="20"/>
          <w:szCs w:val="20"/>
        </w:rPr>
        <w:t>ČČK – výsledek dotačního řízení hodnotí pozitivně, s klidným duchem můžou pokračovat ve své práci dál.</w:t>
      </w:r>
    </w:p>
    <w:p w:rsidR="0070568A" w:rsidRDefault="0082765C" w:rsidP="0082765C">
      <w:pPr>
        <w:spacing w:after="200" w:line="276" w:lineRule="auto"/>
        <w:jc w:val="both"/>
        <w:rPr>
          <w:rFonts w:ascii="Arial" w:hAnsi="Arial" w:cs="Arial"/>
          <w:sz w:val="20"/>
          <w:szCs w:val="20"/>
        </w:rPr>
      </w:pPr>
      <w:r>
        <w:rPr>
          <w:rFonts w:ascii="Arial" w:hAnsi="Arial" w:cs="Arial"/>
          <w:sz w:val="20"/>
          <w:szCs w:val="20"/>
        </w:rPr>
        <w:t>Paní Zezulková požádala poskytovatele sociálních služeb, aby při zadávání dat do aplikace KISSOS uváděli, že působí i v Otrokovicích</w:t>
      </w:r>
      <w:r w:rsidR="007946CC">
        <w:rPr>
          <w:rFonts w:ascii="Arial" w:hAnsi="Arial" w:cs="Arial"/>
          <w:sz w:val="20"/>
          <w:szCs w:val="20"/>
        </w:rPr>
        <w:t>. Když dostaneme z KÚ ZK data z</w:t>
      </w:r>
      <w:r>
        <w:rPr>
          <w:rFonts w:ascii="Arial" w:hAnsi="Arial" w:cs="Arial"/>
          <w:sz w:val="20"/>
          <w:szCs w:val="20"/>
        </w:rPr>
        <w:t xml:space="preserve"> aplikace KISSOS, nevidíme organizace, kterým dáváme dotace, protože v aplikaci nezaškrtly, že působí i v Otrokovicích (např. ČČK, ONYX, atd.).</w:t>
      </w:r>
    </w:p>
    <w:p w:rsidR="00EC0525" w:rsidRPr="00EC0525" w:rsidRDefault="00EC0525" w:rsidP="00EC0525">
      <w:pPr>
        <w:pStyle w:val="Odstavecseseznamem"/>
        <w:numPr>
          <w:ilvl w:val="1"/>
          <w:numId w:val="4"/>
        </w:numPr>
        <w:spacing w:after="120" w:line="276" w:lineRule="auto"/>
        <w:jc w:val="both"/>
        <w:rPr>
          <w:rFonts w:ascii="Arial" w:hAnsi="Arial" w:cs="Arial"/>
          <w:b/>
          <w:sz w:val="20"/>
          <w:szCs w:val="20"/>
        </w:rPr>
      </w:pPr>
      <w:r w:rsidRPr="00EC0525">
        <w:rPr>
          <w:rFonts w:ascii="Arial" w:hAnsi="Arial" w:cs="Arial"/>
          <w:b/>
          <w:sz w:val="20"/>
          <w:szCs w:val="20"/>
        </w:rPr>
        <w:t>Nastavení KPSS na rok 2014.</w:t>
      </w:r>
    </w:p>
    <w:p w:rsidR="0070568A" w:rsidRDefault="0082765C" w:rsidP="007946CC">
      <w:pPr>
        <w:spacing w:line="276" w:lineRule="auto"/>
        <w:jc w:val="both"/>
        <w:rPr>
          <w:rFonts w:ascii="Arial" w:hAnsi="Arial" w:cs="Arial"/>
          <w:sz w:val="20"/>
          <w:szCs w:val="20"/>
        </w:rPr>
      </w:pPr>
      <w:r>
        <w:rPr>
          <w:rFonts w:ascii="Arial" w:hAnsi="Arial" w:cs="Arial"/>
          <w:sz w:val="20"/>
          <w:szCs w:val="20"/>
        </w:rPr>
        <w:t xml:space="preserve">Mgr. Zdražil představil účastníkům nastavení fungování </w:t>
      </w:r>
      <w:r w:rsidR="00332A4C">
        <w:rPr>
          <w:rFonts w:ascii="Arial" w:hAnsi="Arial" w:cs="Arial"/>
          <w:sz w:val="20"/>
          <w:szCs w:val="20"/>
        </w:rPr>
        <w:t>KPSS</w:t>
      </w:r>
      <w:r>
        <w:rPr>
          <w:rFonts w:ascii="Arial" w:hAnsi="Arial" w:cs="Arial"/>
          <w:sz w:val="20"/>
          <w:szCs w:val="20"/>
        </w:rPr>
        <w:t xml:space="preserve"> od dubna 2014, kdy končí projekt Monitoring a vyhodnocování KPSS na </w:t>
      </w:r>
      <w:proofErr w:type="spellStart"/>
      <w:r>
        <w:rPr>
          <w:rFonts w:ascii="Arial" w:hAnsi="Arial" w:cs="Arial"/>
          <w:sz w:val="20"/>
          <w:szCs w:val="20"/>
        </w:rPr>
        <w:t>Otrokovicku</w:t>
      </w:r>
      <w:proofErr w:type="spellEnd"/>
      <w:r>
        <w:rPr>
          <w:rFonts w:ascii="Arial" w:hAnsi="Arial" w:cs="Arial"/>
          <w:sz w:val="20"/>
          <w:szCs w:val="20"/>
        </w:rPr>
        <w:t>.</w:t>
      </w:r>
    </w:p>
    <w:p w:rsidR="00D2155C" w:rsidRDefault="00D2155C" w:rsidP="0070568A">
      <w:pPr>
        <w:jc w:val="both"/>
        <w:rPr>
          <w:rFonts w:ascii="Arial" w:hAnsi="Arial" w:cs="Arial"/>
          <w:sz w:val="20"/>
          <w:szCs w:val="20"/>
        </w:rPr>
      </w:pPr>
    </w:p>
    <w:p w:rsidR="00D2155C" w:rsidRPr="0094064A" w:rsidRDefault="00D2155C" w:rsidP="0070568A">
      <w:pPr>
        <w:jc w:val="both"/>
        <w:rPr>
          <w:rFonts w:ascii="Arial" w:hAnsi="Arial" w:cs="Arial"/>
          <w:b/>
          <w:sz w:val="22"/>
          <w:szCs w:val="22"/>
        </w:rPr>
      </w:pPr>
      <w:r w:rsidRPr="0094064A">
        <w:rPr>
          <w:rFonts w:ascii="Arial" w:hAnsi="Arial" w:cs="Arial"/>
          <w:b/>
          <w:sz w:val="22"/>
          <w:szCs w:val="22"/>
        </w:rPr>
        <w:t xml:space="preserve">Plán realizace procesu KPSS na </w:t>
      </w:r>
      <w:proofErr w:type="spellStart"/>
      <w:r w:rsidRPr="0094064A">
        <w:rPr>
          <w:rFonts w:ascii="Arial" w:hAnsi="Arial" w:cs="Arial"/>
          <w:b/>
          <w:sz w:val="22"/>
          <w:szCs w:val="22"/>
        </w:rPr>
        <w:t>Otrok</w:t>
      </w:r>
      <w:r w:rsidR="00C848ED">
        <w:rPr>
          <w:rFonts w:ascii="Arial" w:hAnsi="Arial" w:cs="Arial"/>
          <w:b/>
          <w:sz w:val="22"/>
          <w:szCs w:val="22"/>
        </w:rPr>
        <w:t>ov</w:t>
      </w:r>
      <w:r w:rsidRPr="0094064A">
        <w:rPr>
          <w:rFonts w:ascii="Arial" w:hAnsi="Arial" w:cs="Arial"/>
          <w:b/>
          <w:sz w:val="22"/>
          <w:szCs w:val="22"/>
        </w:rPr>
        <w:t>icku</w:t>
      </w:r>
      <w:proofErr w:type="spellEnd"/>
      <w:r w:rsidRPr="0094064A">
        <w:rPr>
          <w:rFonts w:ascii="Arial" w:hAnsi="Arial" w:cs="Arial"/>
          <w:b/>
          <w:sz w:val="22"/>
          <w:szCs w:val="22"/>
        </w:rPr>
        <w:t xml:space="preserve"> 2014</w:t>
      </w:r>
    </w:p>
    <w:p w:rsidR="00D2155C" w:rsidRDefault="00D2155C" w:rsidP="0070568A">
      <w:pPr>
        <w:jc w:val="both"/>
        <w:rPr>
          <w:rFonts w:ascii="Arial" w:hAnsi="Arial" w:cs="Arial"/>
          <w:sz w:val="20"/>
          <w:szCs w:val="20"/>
        </w:rPr>
      </w:pPr>
    </w:p>
    <w:p w:rsidR="00D2155C" w:rsidRDefault="00D2155C" w:rsidP="0070568A">
      <w:pPr>
        <w:jc w:val="both"/>
        <w:rPr>
          <w:rFonts w:ascii="Arial" w:hAnsi="Arial" w:cs="Arial"/>
          <w:sz w:val="20"/>
          <w:szCs w:val="20"/>
        </w:rPr>
      </w:pPr>
      <w:r>
        <w:rPr>
          <w:rFonts w:ascii="Arial" w:hAnsi="Arial" w:cs="Arial"/>
          <w:sz w:val="20"/>
          <w:szCs w:val="20"/>
        </w:rPr>
        <w:t>Úkoly, které musíme plnit:</w:t>
      </w:r>
    </w:p>
    <w:p w:rsidR="00D2155C" w:rsidRDefault="00EC0525" w:rsidP="0070568A">
      <w:pPr>
        <w:jc w:val="both"/>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-223520</wp:posOffset>
            </wp:positionH>
            <wp:positionV relativeFrom="paragraph">
              <wp:posOffset>146050</wp:posOffset>
            </wp:positionV>
            <wp:extent cx="6181725" cy="3810000"/>
            <wp:effectExtent l="19050" t="0" r="9525" b="0"/>
            <wp:wrapTight wrapText="bothSides">
              <wp:wrapPolygon edited="0">
                <wp:start x="-67" y="0"/>
                <wp:lineTo x="-67" y="21492"/>
                <wp:lineTo x="21633" y="21492"/>
                <wp:lineTo x="21633" y="0"/>
                <wp:lineTo x="-67" y="0"/>
              </wp:wrapPolygon>
            </wp:wrapTight>
            <wp:docPr id="1" name="obrázek 1"/>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9" cstate="print"/>
                    <a:srcRect/>
                    <a:stretch>
                      <a:fillRect/>
                    </a:stretch>
                  </pic:blipFill>
                  <pic:spPr bwMode="auto">
                    <a:xfrm>
                      <a:off x="0" y="0"/>
                      <a:ext cx="6181725" cy="3810000"/>
                    </a:xfrm>
                    <a:prstGeom prst="rect">
                      <a:avLst/>
                    </a:prstGeom>
                    <a:noFill/>
                    <a:ln w="9525">
                      <a:noFill/>
                      <a:miter lim="800000"/>
                      <a:headEnd/>
                      <a:tailEnd/>
                    </a:ln>
                  </pic:spPr>
                </pic:pic>
              </a:graphicData>
            </a:graphic>
          </wp:anchor>
        </w:drawing>
      </w:r>
    </w:p>
    <w:p w:rsidR="00EC0525" w:rsidRDefault="00EC0525" w:rsidP="00D2155C">
      <w:pPr>
        <w:spacing w:line="276" w:lineRule="auto"/>
        <w:jc w:val="both"/>
        <w:rPr>
          <w:rFonts w:ascii="Arial" w:hAnsi="Arial" w:cs="Arial"/>
          <w:bCs/>
          <w:sz w:val="20"/>
          <w:szCs w:val="20"/>
        </w:rPr>
      </w:pPr>
    </w:p>
    <w:p w:rsidR="0082765C" w:rsidRPr="0082765C" w:rsidRDefault="0082765C" w:rsidP="00D2155C">
      <w:pPr>
        <w:spacing w:line="276" w:lineRule="auto"/>
        <w:jc w:val="both"/>
        <w:rPr>
          <w:rFonts w:ascii="Arial" w:hAnsi="Arial" w:cs="Arial"/>
          <w:bCs/>
          <w:sz w:val="20"/>
          <w:szCs w:val="20"/>
        </w:rPr>
      </w:pPr>
      <w:r w:rsidRPr="0082765C">
        <w:rPr>
          <w:rFonts w:ascii="Arial" w:hAnsi="Arial" w:cs="Arial"/>
          <w:bCs/>
          <w:sz w:val="20"/>
          <w:szCs w:val="20"/>
        </w:rPr>
        <w:lastRenderedPageBreak/>
        <w:t>Plán setkávání v rámci projektu</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Wor</w:t>
      </w:r>
      <w:r w:rsidR="007946CC">
        <w:rPr>
          <w:rFonts w:ascii="Arial" w:hAnsi="Arial" w:cs="Arial"/>
          <w:bCs/>
          <w:sz w:val="20"/>
          <w:szCs w:val="20"/>
        </w:rPr>
        <w:t xml:space="preserve">kshop Transformace a humanizace </w:t>
      </w:r>
      <w:r w:rsidRPr="0082765C">
        <w:rPr>
          <w:rFonts w:ascii="Arial" w:hAnsi="Arial" w:cs="Arial"/>
          <w:bCs/>
          <w:sz w:val="20"/>
          <w:szCs w:val="20"/>
        </w:rPr>
        <w:t xml:space="preserve">služeb </w:t>
      </w:r>
      <w:proofErr w:type="gramStart"/>
      <w:r w:rsidRPr="0082765C">
        <w:rPr>
          <w:rFonts w:ascii="Arial" w:hAnsi="Arial" w:cs="Arial"/>
          <w:bCs/>
          <w:sz w:val="20"/>
          <w:szCs w:val="20"/>
        </w:rPr>
        <w:t>24.</w:t>
      </w:r>
      <w:r w:rsidR="00C848ED">
        <w:rPr>
          <w:rFonts w:ascii="Arial" w:hAnsi="Arial" w:cs="Arial"/>
          <w:bCs/>
          <w:sz w:val="20"/>
          <w:szCs w:val="20"/>
        </w:rPr>
        <w:t>0</w:t>
      </w:r>
      <w:r w:rsidRPr="0082765C">
        <w:rPr>
          <w:rFonts w:ascii="Arial" w:hAnsi="Arial" w:cs="Arial"/>
          <w:bCs/>
          <w:sz w:val="20"/>
          <w:szCs w:val="20"/>
        </w:rPr>
        <w:t>2.</w:t>
      </w:r>
      <w:r w:rsidR="006A28D8">
        <w:rPr>
          <w:rFonts w:ascii="Arial" w:hAnsi="Arial" w:cs="Arial"/>
          <w:bCs/>
          <w:sz w:val="20"/>
          <w:szCs w:val="20"/>
        </w:rPr>
        <w:t>2014</w:t>
      </w:r>
      <w:proofErr w:type="gramEnd"/>
      <w:r w:rsidRPr="0082765C">
        <w:rPr>
          <w:rFonts w:ascii="Arial" w:hAnsi="Arial" w:cs="Arial"/>
          <w:bCs/>
          <w:sz w:val="20"/>
          <w:szCs w:val="20"/>
        </w:rPr>
        <w:t xml:space="preserve"> – Mgr. Lukáš Bednařík</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Setkání pracovních skupin 18. – 20.</w:t>
      </w:r>
      <w:r w:rsidR="00C848ED">
        <w:rPr>
          <w:rFonts w:ascii="Arial" w:hAnsi="Arial" w:cs="Arial"/>
          <w:bCs/>
          <w:sz w:val="20"/>
          <w:szCs w:val="20"/>
        </w:rPr>
        <w:t>0</w:t>
      </w:r>
      <w:r w:rsidRPr="0082765C">
        <w:rPr>
          <w:rFonts w:ascii="Arial" w:hAnsi="Arial" w:cs="Arial"/>
          <w:bCs/>
          <w:sz w:val="20"/>
          <w:szCs w:val="20"/>
        </w:rPr>
        <w:t>3.</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Setkání řídící skupiny v pátek 21.</w:t>
      </w:r>
      <w:r w:rsidR="00C848ED">
        <w:rPr>
          <w:rFonts w:ascii="Arial" w:hAnsi="Arial" w:cs="Arial"/>
          <w:bCs/>
          <w:sz w:val="20"/>
          <w:szCs w:val="20"/>
        </w:rPr>
        <w:t>0</w:t>
      </w:r>
      <w:r w:rsidRPr="0082765C">
        <w:rPr>
          <w:rFonts w:ascii="Arial" w:hAnsi="Arial" w:cs="Arial"/>
          <w:bCs/>
          <w:sz w:val="20"/>
          <w:szCs w:val="20"/>
        </w:rPr>
        <w:t>3.</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Prostor pro setkání 10.</w:t>
      </w:r>
      <w:r w:rsidR="00C848ED">
        <w:rPr>
          <w:rFonts w:ascii="Arial" w:hAnsi="Arial" w:cs="Arial"/>
          <w:bCs/>
          <w:sz w:val="20"/>
          <w:szCs w:val="20"/>
        </w:rPr>
        <w:t>0</w:t>
      </w:r>
      <w:r w:rsidRPr="0082765C">
        <w:rPr>
          <w:rFonts w:ascii="Arial" w:hAnsi="Arial" w:cs="Arial"/>
          <w:bCs/>
          <w:sz w:val="20"/>
          <w:szCs w:val="20"/>
        </w:rPr>
        <w:t>4.</w:t>
      </w:r>
    </w:p>
    <w:p w:rsidR="0082765C" w:rsidRPr="0082765C" w:rsidRDefault="0082765C" w:rsidP="00D2155C">
      <w:pPr>
        <w:spacing w:line="276" w:lineRule="auto"/>
        <w:jc w:val="both"/>
        <w:rPr>
          <w:rFonts w:ascii="Arial" w:hAnsi="Arial" w:cs="Arial"/>
          <w:bCs/>
          <w:sz w:val="20"/>
          <w:szCs w:val="20"/>
        </w:rPr>
      </w:pPr>
      <w:r w:rsidRPr="0082765C">
        <w:rPr>
          <w:rFonts w:ascii="Arial" w:hAnsi="Arial" w:cs="Arial"/>
          <w:bCs/>
          <w:sz w:val="20"/>
          <w:szCs w:val="20"/>
        </w:rPr>
        <w:t>Výstupy projektu</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 xml:space="preserve">Aktualizovaný KPSS na </w:t>
      </w:r>
      <w:proofErr w:type="spellStart"/>
      <w:r w:rsidRPr="0082765C">
        <w:rPr>
          <w:rFonts w:ascii="Arial" w:hAnsi="Arial" w:cs="Arial"/>
          <w:bCs/>
          <w:sz w:val="20"/>
          <w:szCs w:val="20"/>
        </w:rPr>
        <w:t>Otrokovicku</w:t>
      </w:r>
      <w:proofErr w:type="spellEnd"/>
      <w:r w:rsidRPr="0082765C">
        <w:rPr>
          <w:rFonts w:ascii="Arial" w:hAnsi="Arial" w:cs="Arial"/>
          <w:bCs/>
          <w:sz w:val="20"/>
          <w:szCs w:val="20"/>
        </w:rPr>
        <w:t xml:space="preserve"> – bude předložen na PS a ŘS v březnu.</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Systém monitoringu a vyhodnocování</w:t>
      </w:r>
    </w:p>
    <w:p w:rsidR="0082765C" w:rsidRPr="0082765C" w:rsidRDefault="0082765C" w:rsidP="00D2155C">
      <w:pPr>
        <w:spacing w:line="276" w:lineRule="auto"/>
        <w:jc w:val="both"/>
        <w:rPr>
          <w:rFonts w:ascii="Arial" w:hAnsi="Arial" w:cs="Arial"/>
          <w:bCs/>
          <w:sz w:val="20"/>
          <w:szCs w:val="20"/>
        </w:rPr>
      </w:pPr>
      <w:r w:rsidRPr="0082765C">
        <w:rPr>
          <w:rFonts w:ascii="Arial" w:hAnsi="Arial" w:cs="Arial"/>
          <w:bCs/>
          <w:sz w:val="20"/>
          <w:szCs w:val="20"/>
        </w:rPr>
        <w:t>Návrh plánu setkávání po skončení projektu</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Setkání řídící skupiny</w:t>
      </w:r>
    </w:p>
    <w:p w:rsidR="0082765C" w:rsidRPr="0082765C" w:rsidRDefault="0082765C" w:rsidP="0082765C">
      <w:pPr>
        <w:numPr>
          <w:ilvl w:val="1"/>
          <w:numId w:val="9"/>
        </w:numPr>
        <w:spacing w:line="276" w:lineRule="auto"/>
        <w:jc w:val="both"/>
        <w:rPr>
          <w:rFonts w:ascii="Arial" w:hAnsi="Arial" w:cs="Arial"/>
          <w:bCs/>
          <w:sz w:val="20"/>
          <w:szCs w:val="20"/>
        </w:rPr>
      </w:pPr>
      <w:r w:rsidRPr="0082765C">
        <w:rPr>
          <w:rFonts w:ascii="Arial" w:hAnsi="Arial" w:cs="Arial"/>
          <w:bCs/>
          <w:sz w:val="20"/>
          <w:szCs w:val="20"/>
        </w:rPr>
        <w:t>Červen – seznámení s výsledky předchozího roku (financování, participace obcí, počty uživatelů…)</w:t>
      </w:r>
    </w:p>
    <w:p w:rsidR="0082765C" w:rsidRPr="0082765C" w:rsidRDefault="0082765C" w:rsidP="0082765C">
      <w:pPr>
        <w:numPr>
          <w:ilvl w:val="1"/>
          <w:numId w:val="9"/>
        </w:numPr>
        <w:spacing w:line="276" w:lineRule="auto"/>
        <w:jc w:val="both"/>
        <w:rPr>
          <w:rFonts w:ascii="Arial" w:hAnsi="Arial" w:cs="Arial"/>
          <w:bCs/>
          <w:sz w:val="20"/>
          <w:szCs w:val="20"/>
        </w:rPr>
      </w:pPr>
      <w:r w:rsidRPr="0082765C">
        <w:rPr>
          <w:rFonts w:ascii="Arial" w:hAnsi="Arial" w:cs="Arial"/>
          <w:bCs/>
          <w:sz w:val="20"/>
          <w:szCs w:val="20"/>
        </w:rPr>
        <w:t>Září – návrhy rozpočtu</w:t>
      </w:r>
    </w:p>
    <w:p w:rsidR="0082765C" w:rsidRPr="0082765C" w:rsidRDefault="0082765C" w:rsidP="0082765C">
      <w:pPr>
        <w:numPr>
          <w:ilvl w:val="1"/>
          <w:numId w:val="9"/>
        </w:numPr>
        <w:spacing w:line="276" w:lineRule="auto"/>
        <w:jc w:val="both"/>
        <w:rPr>
          <w:rFonts w:ascii="Arial" w:hAnsi="Arial" w:cs="Arial"/>
          <w:bCs/>
          <w:sz w:val="20"/>
          <w:szCs w:val="20"/>
        </w:rPr>
      </w:pPr>
      <w:r w:rsidRPr="0082765C">
        <w:rPr>
          <w:rFonts w:ascii="Arial" w:hAnsi="Arial" w:cs="Arial"/>
          <w:bCs/>
          <w:sz w:val="20"/>
          <w:szCs w:val="20"/>
        </w:rPr>
        <w:t xml:space="preserve">Prosinec – nové projektové záměry, </w:t>
      </w:r>
    </w:p>
    <w:p w:rsidR="0082765C" w:rsidRPr="0082765C" w:rsidRDefault="0082765C" w:rsidP="0082765C">
      <w:pPr>
        <w:numPr>
          <w:ilvl w:val="1"/>
          <w:numId w:val="9"/>
        </w:numPr>
        <w:spacing w:line="276" w:lineRule="auto"/>
        <w:jc w:val="both"/>
        <w:rPr>
          <w:rFonts w:ascii="Arial" w:hAnsi="Arial" w:cs="Arial"/>
          <w:bCs/>
          <w:sz w:val="20"/>
          <w:szCs w:val="20"/>
        </w:rPr>
      </w:pPr>
      <w:r w:rsidRPr="0082765C">
        <w:rPr>
          <w:rFonts w:ascii="Arial" w:hAnsi="Arial" w:cs="Arial"/>
          <w:bCs/>
          <w:sz w:val="20"/>
          <w:szCs w:val="20"/>
        </w:rPr>
        <w:t xml:space="preserve">Únor – výsledky dotací na tento rok. </w:t>
      </w:r>
    </w:p>
    <w:p w:rsidR="0082765C" w:rsidRPr="0082765C" w:rsidRDefault="0082765C" w:rsidP="0082765C">
      <w:pPr>
        <w:numPr>
          <w:ilvl w:val="1"/>
          <w:numId w:val="9"/>
        </w:numPr>
        <w:spacing w:line="276" w:lineRule="auto"/>
        <w:jc w:val="both"/>
        <w:rPr>
          <w:rFonts w:ascii="Arial" w:hAnsi="Arial" w:cs="Arial"/>
          <w:bCs/>
          <w:sz w:val="20"/>
          <w:szCs w:val="20"/>
        </w:rPr>
      </w:pPr>
      <w:r w:rsidRPr="0082765C">
        <w:rPr>
          <w:rFonts w:ascii="Arial" w:hAnsi="Arial" w:cs="Arial"/>
          <w:bCs/>
          <w:sz w:val="20"/>
          <w:szCs w:val="20"/>
        </w:rPr>
        <w:t>V případě potřeby řešit aktuální problémy může kdokoli z ŘS iniciovat setkání.</w:t>
      </w:r>
    </w:p>
    <w:p w:rsidR="0082765C" w:rsidRPr="0082765C" w:rsidRDefault="0082765C" w:rsidP="00D2155C">
      <w:pPr>
        <w:spacing w:line="276" w:lineRule="auto"/>
        <w:jc w:val="both"/>
        <w:rPr>
          <w:rFonts w:ascii="Arial" w:hAnsi="Arial" w:cs="Arial"/>
          <w:bCs/>
          <w:sz w:val="20"/>
          <w:szCs w:val="20"/>
        </w:rPr>
      </w:pPr>
      <w:r w:rsidRPr="0082765C">
        <w:rPr>
          <w:rFonts w:ascii="Arial" w:hAnsi="Arial" w:cs="Arial"/>
          <w:bCs/>
          <w:sz w:val="20"/>
          <w:szCs w:val="20"/>
        </w:rPr>
        <w:t>Návrh plánu setkávání po skončení projektu</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Setkání pracovních skupin min. červen, září, prosinec a únor – zaměřeno na řešení aktuálních problémů, posuzování nových projektových záměrů a vzájemné informování.</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Bezplatné semináře pro OZP a Seniory – 5 akcí</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Prostor pro setkání – 1 akce</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Další návrhy…</w:t>
      </w:r>
    </w:p>
    <w:p w:rsidR="0082765C" w:rsidRPr="0082765C" w:rsidRDefault="0082765C" w:rsidP="00D2155C">
      <w:pPr>
        <w:spacing w:line="276" w:lineRule="auto"/>
        <w:jc w:val="both"/>
        <w:rPr>
          <w:rFonts w:ascii="Arial" w:hAnsi="Arial" w:cs="Arial"/>
          <w:bCs/>
          <w:sz w:val="20"/>
          <w:szCs w:val="20"/>
        </w:rPr>
      </w:pPr>
      <w:r w:rsidRPr="0082765C">
        <w:rPr>
          <w:rFonts w:ascii="Arial" w:hAnsi="Arial" w:cs="Arial"/>
          <w:bCs/>
          <w:sz w:val="20"/>
          <w:szCs w:val="20"/>
        </w:rPr>
        <w:t>Co bude s KPSS?</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Cílem je udržet kvalitu procesu KPSS a posilovat jeho reálný pozitivní dopad na sociální služby</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Předpokladem je zachování stávající výborné spolupráce s uživateli, poskytovateli a zadavateli</w:t>
      </w:r>
    </w:p>
    <w:p w:rsidR="0082765C" w:rsidRP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Stále je co řešit – chudobinec, duševně nemocní, rozšíření AD pro rodiče s dětmi, chráněné bydlení pro OZP…</w:t>
      </w:r>
    </w:p>
    <w:p w:rsidR="0082765C" w:rsidRDefault="0082765C" w:rsidP="0082765C">
      <w:pPr>
        <w:numPr>
          <w:ilvl w:val="0"/>
          <w:numId w:val="9"/>
        </w:numPr>
        <w:spacing w:line="276" w:lineRule="auto"/>
        <w:jc w:val="both"/>
        <w:rPr>
          <w:rFonts w:ascii="Arial" w:hAnsi="Arial" w:cs="Arial"/>
          <w:bCs/>
          <w:sz w:val="20"/>
          <w:szCs w:val="20"/>
        </w:rPr>
      </w:pPr>
      <w:r w:rsidRPr="0082765C">
        <w:rPr>
          <w:rFonts w:ascii="Arial" w:hAnsi="Arial" w:cs="Arial"/>
          <w:bCs/>
          <w:sz w:val="20"/>
          <w:szCs w:val="20"/>
        </w:rPr>
        <w:t xml:space="preserve">Změny v Zákoně o </w:t>
      </w:r>
      <w:proofErr w:type="spellStart"/>
      <w:r w:rsidRPr="0082765C">
        <w:rPr>
          <w:rFonts w:ascii="Arial" w:hAnsi="Arial" w:cs="Arial"/>
          <w:bCs/>
          <w:sz w:val="20"/>
          <w:szCs w:val="20"/>
        </w:rPr>
        <w:t>ssl</w:t>
      </w:r>
      <w:proofErr w:type="spellEnd"/>
      <w:r w:rsidRPr="0082765C">
        <w:rPr>
          <w:rFonts w:ascii="Arial" w:hAnsi="Arial" w:cs="Arial"/>
          <w:bCs/>
          <w:sz w:val="20"/>
          <w:szCs w:val="20"/>
        </w:rPr>
        <w:t>., inovační trendy – komunitní sociální služby, case management…</w:t>
      </w:r>
    </w:p>
    <w:p w:rsidR="00332A4C" w:rsidRDefault="00332A4C" w:rsidP="00332A4C">
      <w:pPr>
        <w:spacing w:line="276" w:lineRule="auto"/>
        <w:jc w:val="both"/>
        <w:rPr>
          <w:rFonts w:ascii="Arial" w:hAnsi="Arial" w:cs="Arial"/>
          <w:bCs/>
          <w:sz w:val="20"/>
          <w:szCs w:val="20"/>
        </w:rPr>
      </w:pPr>
    </w:p>
    <w:p w:rsidR="00332A4C" w:rsidRDefault="00332A4C" w:rsidP="00332A4C">
      <w:pPr>
        <w:spacing w:line="276" w:lineRule="auto"/>
        <w:jc w:val="both"/>
        <w:rPr>
          <w:rFonts w:ascii="Arial" w:hAnsi="Arial" w:cs="Arial"/>
          <w:bCs/>
          <w:sz w:val="20"/>
          <w:szCs w:val="20"/>
        </w:rPr>
      </w:pPr>
      <w:r>
        <w:rPr>
          <w:rFonts w:ascii="Arial" w:hAnsi="Arial" w:cs="Arial"/>
          <w:bCs/>
          <w:sz w:val="20"/>
          <w:szCs w:val="20"/>
        </w:rPr>
        <w:t>Mgr. Vlček – dotaz – nežádali jste o nový projekt, ze kterého by mohlo být KPSS financováno jako doposud?</w:t>
      </w:r>
    </w:p>
    <w:p w:rsidR="00332A4C" w:rsidRDefault="00332A4C" w:rsidP="00332A4C">
      <w:pPr>
        <w:spacing w:line="276" w:lineRule="auto"/>
        <w:jc w:val="both"/>
        <w:rPr>
          <w:rFonts w:ascii="Arial" w:hAnsi="Arial" w:cs="Arial"/>
          <w:bCs/>
          <w:sz w:val="20"/>
          <w:szCs w:val="20"/>
        </w:rPr>
      </w:pPr>
      <w:r>
        <w:rPr>
          <w:rFonts w:ascii="Arial" w:hAnsi="Arial" w:cs="Arial"/>
          <w:bCs/>
          <w:sz w:val="20"/>
          <w:szCs w:val="20"/>
        </w:rPr>
        <w:t>Reakce Mgr. Zdražil – Prozatím nejsou výzvy, počítáme, že za rok by mohly být. Od roku 2014 je nové programovací období, nové operační programy, všechno se to musí zajet. Od května 2014 bude tedy KPSS fungovat n</w:t>
      </w:r>
      <w:r w:rsidR="006A28D8">
        <w:rPr>
          <w:rFonts w:ascii="Arial" w:hAnsi="Arial" w:cs="Arial"/>
          <w:bCs/>
          <w:sz w:val="20"/>
          <w:szCs w:val="20"/>
        </w:rPr>
        <w:t>adále, avšak s menší četností a uvidíme, kdy bude vypsána výzva, ze které by mohl být proces KPSS financován jako doposud.</w:t>
      </w:r>
    </w:p>
    <w:p w:rsidR="0082765C" w:rsidRPr="00545700" w:rsidRDefault="0082765C" w:rsidP="0070568A">
      <w:pPr>
        <w:jc w:val="both"/>
        <w:rPr>
          <w:rFonts w:ascii="Arial" w:hAnsi="Arial" w:cs="Arial"/>
          <w:bCs/>
          <w:sz w:val="20"/>
          <w:szCs w:val="20"/>
        </w:rPr>
      </w:pPr>
    </w:p>
    <w:p w:rsidR="00EC0525" w:rsidRDefault="00EC0525" w:rsidP="00EC0525">
      <w:pPr>
        <w:pStyle w:val="Odstavecseseznamem"/>
        <w:numPr>
          <w:ilvl w:val="1"/>
          <w:numId w:val="4"/>
        </w:numPr>
        <w:spacing w:after="240" w:line="276" w:lineRule="auto"/>
        <w:jc w:val="both"/>
        <w:rPr>
          <w:rFonts w:ascii="Arial" w:hAnsi="Arial" w:cs="Arial"/>
          <w:b/>
          <w:sz w:val="20"/>
          <w:szCs w:val="20"/>
        </w:rPr>
      </w:pPr>
      <w:r w:rsidRPr="00EC0525">
        <w:rPr>
          <w:rFonts w:ascii="Arial" w:hAnsi="Arial" w:cs="Arial"/>
          <w:b/>
          <w:sz w:val="20"/>
          <w:szCs w:val="20"/>
        </w:rPr>
        <w:t>Prezentace Mgr. Zvoníčkové ze ZŠ TGM Otrokovice.</w:t>
      </w:r>
    </w:p>
    <w:p w:rsidR="00EC0525" w:rsidRPr="00EC0525" w:rsidRDefault="00EC0525" w:rsidP="00EC0525">
      <w:pPr>
        <w:pStyle w:val="Odstavecseseznamem"/>
        <w:spacing w:after="240" w:line="276" w:lineRule="auto"/>
        <w:ind w:left="1440"/>
        <w:jc w:val="both"/>
        <w:rPr>
          <w:rFonts w:ascii="Arial" w:hAnsi="Arial" w:cs="Arial"/>
          <w:b/>
          <w:sz w:val="20"/>
          <w:szCs w:val="20"/>
        </w:rPr>
      </w:pPr>
    </w:p>
    <w:p w:rsidR="003F4257" w:rsidRDefault="00332A4C" w:rsidP="007A145A">
      <w:pPr>
        <w:pStyle w:val="Odstavecseseznamem"/>
        <w:spacing w:after="240" w:line="276" w:lineRule="auto"/>
        <w:ind w:left="0"/>
        <w:jc w:val="both"/>
        <w:rPr>
          <w:rFonts w:ascii="Arial" w:hAnsi="Arial" w:cs="Arial"/>
          <w:sz w:val="20"/>
          <w:szCs w:val="20"/>
        </w:rPr>
      </w:pPr>
      <w:r w:rsidRPr="00332A4C">
        <w:rPr>
          <w:rFonts w:ascii="Arial" w:hAnsi="Arial" w:cs="Arial"/>
          <w:sz w:val="20"/>
          <w:szCs w:val="20"/>
        </w:rPr>
        <w:t xml:space="preserve">Mgr. Zvoníčkové ze Základní školy TGM Otrokovice představila účastníkům řídící skupiny </w:t>
      </w:r>
      <w:r w:rsidR="003F4257">
        <w:rPr>
          <w:rFonts w:ascii="Arial" w:hAnsi="Arial" w:cs="Arial"/>
          <w:sz w:val="20"/>
          <w:szCs w:val="20"/>
        </w:rPr>
        <w:t xml:space="preserve">charitativní koncert pro Sdružení Šance a předala jim materiály týkající se tohoto charitativního koncertu. </w:t>
      </w:r>
    </w:p>
    <w:p w:rsidR="007A145A" w:rsidRDefault="007A145A" w:rsidP="007A145A">
      <w:pPr>
        <w:pStyle w:val="Odstavecseseznamem"/>
        <w:spacing w:after="240" w:line="276" w:lineRule="auto"/>
        <w:ind w:left="0"/>
        <w:jc w:val="both"/>
        <w:rPr>
          <w:rFonts w:ascii="Arial" w:hAnsi="Arial" w:cs="Arial"/>
          <w:sz w:val="20"/>
          <w:szCs w:val="20"/>
        </w:rPr>
      </w:pPr>
    </w:p>
    <w:p w:rsidR="00EC0525" w:rsidRDefault="00EC0525" w:rsidP="007A145A">
      <w:pPr>
        <w:pStyle w:val="Odstavecseseznamem"/>
        <w:spacing w:after="240" w:line="276" w:lineRule="auto"/>
        <w:ind w:left="0"/>
        <w:jc w:val="both"/>
        <w:rPr>
          <w:rFonts w:ascii="Arial" w:hAnsi="Arial" w:cs="Arial"/>
          <w:sz w:val="20"/>
          <w:szCs w:val="20"/>
        </w:rPr>
      </w:pPr>
    </w:p>
    <w:p w:rsidR="00EC0525" w:rsidRDefault="00EC0525" w:rsidP="007A145A">
      <w:pPr>
        <w:pStyle w:val="Odstavecseseznamem"/>
        <w:spacing w:after="240" w:line="276" w:lineRule="auto"/>
        <w:ind w:left="0"/>
        <w:jc w:val="both"/>
        <w:rPr>
          <w:rFonts w:ascii="Arial" w:hAnsi="Arial" w:cs="Arial"/>
          <w:sz w:val="20"/>
          <w:szCs w:val="20"/>
        </w:rPr>
      </w:pPr>
    </w:p>
    <w:p w:rsidR="00EC0525" w:rsidRDefault="00EC0525" w:rsidP="007A145A">
      <w:pPr>
        <w:pStyle w:val="Odstavecseseznamem"/>
        <w:spacing w:after="240" w:line="276" w:lineRule="auto"/>
        <w:ind w:left="0"/>
        <w:jc w:val="both"/>
        <w:rPr>
          <w:rFonts w:ascii="Arial" w:hAnsi="Arial" w:cs="Arial"/>
          <w:sz w:val="20"/>
          <w:szCs w:val="20"/>
        </w:rPr>
      </w:pPr>
    </w:p>
    <w:p w:rsidR="00EC0525" w:rsidRDefault="00EC0525" w:rsidP="007A145A">
      <w:pPr>
        <w:pStyle w:val="Odstavecseseznamem"/>
        <w:spacing w:after="240" w:line="276" w:lineRule="auto"/>
        <w:ind w:left="0"/>
        <w:jc w:val="both"/>
        <w:rPr>
          <w:rFonts w:ascii="Arial" w:hAnsi="Arial" w:cs="Arial"/>
          <w:sz w:val="20"/>
          <w:szCs w:val="20"/>
        </w:rPr>
      </w:pPr>
    </w:p>
    <w:p w:rsidR="00EC0525" w:rsidRDefault="00EC0525" w:rsidP="007A145A">
      <w:pPr>
        <w:pStyle w:val="Odstavecseseznamem"/>
        <w:spacing w:after="240" w:line="276" w:lineRule="auto"/>
        <w:ind w:left="0"/>
        <w:jc w:val="both"/>
        <w:rPr>
          <w:rFonts w:ascii="Arial" w:hAnsi="Arial" w:cs="Arial"/>
          <w:sz w:val="20"/>
          <w:szCs w:val="20"/>
        </w:rPr>
      </w:pPr>
    </w:p>
    <w:p w:rsidR="00EC0525" w:rsidRPr="00332A4C" w:rsidRDefault="00EC0525" w:rsidP="007A145A">
      <w:pPr>
        <w:pStyle w:val="Odstavecseseznamem"/>
        <w:spacing w:after="240" w:line="276" w:lineRule="auto"/>
        <w:ind w:left="0"/>
        <w:jc w:val="both"/>
        <w:rPr>
          <w:rFonts w:ascii="Arial" w:hAnsi="Arial" w:cs="Arial"/>
          <w:sz w:val="20"/>
          <w:szCs w:val="20"/>
        </w:rPr>
      </w:pPr>
    </w:p>
    <w:p w:rsidR="0070568A" w:rsidRDefault="003F4257" w:rsidP="00EC0525">
      <w:pPr>
        <w:pStyle w:val="Odstavecseseznamem"/>
        <w:numPr>
          <w:ilvl w:val="1"/>
          <w:numId w:val="4"/>
        </w:numPr>
        <w:spacing w:after="120" w:line="276" w:lineRule="auto"/>
        <w:jc w:val="both"/>
        <w:rPr>
          <w:rFonts w:ascii="Arial" w:hAnsi="Arial" w:cs="Arial"/>
          <w:b/>
          <w:sz w:val="20"/>
          <w:szCs w:val="20"/>
        </w:rPr>
      </w:pPr>
      <w:r>
        <w:rPr>
          <w:rFonts w:ascii="Arial" w:hAnsi="Arial" w:cs="Arial"/>
          <w:b/>
          <w:sz w:val="20"/>
          <w:szCs w:val="20"/>
        </w:rPr>
        <w:lastRenderedPageBreak/>
        <w:t>Různé</w:t>
      </w:r>
    </w:p>
    <w:p w:rsidR="00EC0525" w:rsidRDefault="00EC0525" w:rsidP="00EC0525">
      <w:pPr>
        <w:pStyle w:val="Odstavecseseznamem"/>
        <w:spacing w:after="120" w:line="276" w:lineRule="auto"/>
        <w:ind w:left="1440"/>
        <w:jc w:val="both"/>
        <w:rPr>
          <w:rFonts w:ascii="Arial" w:hAnsi="Arial" w:cs="Arial"/>
          <w:b/>
          <w:sz w:val="20"/>
          <w:szCs w:val="20"/>
        </w:rPr>
      </w:pPr>
    </w:p>
    <w:p w:rsidR="007A145A" w:rsidRDefault="003F4257" w:rsidP="007A145A">
      <w:pPr>
        <w:pStyle w:val="Odstavecseseznamem"/>
        <w:tabs>
          <w:tab w:val="left" w:pos="0"/>
        </w:tabs>
        <w:spacing w:after="120" w:line="276" w:lineRule="auto"/>
        <w:ind w:left="0"/>
        <w:jc w:val="both"/>
        <w:rPr>
          <w:rFonts w:ascii="Arial" w:hAnsi="Arial" w:cs="Arial"/>
          <w:sz w:val="20"/>
          <w:szCs w:val="20"/>
        </w:rPr>
      </w:pPr>
      <w:r w:rsidRPr="003F4257">
        <w:rPr>
          <w:rFonts w:ascii="Arial" w:hAnsi="Arial" w:cs="Arial"/>
          <w:sz w:val="20"/>
          <w:szCs w:val="20"/>
        </w:rPr>
        <w:t xml:space="preserve">Úřad práce </w:t>
      </w:r>
      <w:r w:rsidR="00D906D8">
        <w:rPr>
          <w:rFonts w:ascii="Arial" w:hAnsi="Arial" w:cs="Arial"/>
          <w:sz w:val="20"/>
          <w:szCs w:val="20"/>
        </w:rPr>
        <w:t>–</w:t>
      </w:r>
      <w:r w:rsidRPr="003F4257">
        <w:rPr>
          <w:rFonts w:ascii="Arial" w:hAnsi="Arial" w:cs="Arial"/>
          <w:sz w:val="20"/>
          <w:szCs w:val="20"/>
        </w:rPr>
        <w:t xml:space="preserve"> </w:t>
      </w:r>
      <w:r w:rsidR="00D906D8">
        <w:rPr>
          <w:rFonts w:ascii="Arial" w:hAnsi="Arial" w:cs="Arial"/>
          <w:sz w:val="20"/>
          <w:szCs w:val="20"/>
        </w:rPr>
        <w:t>Úřad práce České republiky – krajská pobočka ve Zlíně má novou ředitelku</w:t>
      </w:r>
      <w:r w:rsidR="00C848ED">
        <w:rPr>
          <w:rFonts w:ascii="Arial" w:hAnsi="Arial" w:cs="Arial"/>
          <w:sz w:val="20"/>
          <w:szCs w:val="20"/>
        </w:rPr>
        <w:t>,</w:t>
      </w:r>
      <w:r w:rsidR="00D906D8">
        <w:rPr>
          <w:rFonts w:ascii="Arial" w:hAnsi="Arial" w:cs="Arial"/>
          <w:sz w:val="20"/>
          <w:szCs w:val="20"/>
        </w:rPr>
        <w:t xml:space="preserve"> a to Mgr. Miriam </w:t>
      </w:r>
      <w:proofErr w:type="spellStart"/>
      <w:r w:rsidR="00D906D8">
        <w:rPr>
          <w:rFonts w:ascii="Arial" w:hAnsi="Arial" w:cs="Arial"/>
          <w:sz w:val="20"/>
          <w:szCs w:val="20"/>
        </w:rPr>
        <w:t>Majdyšovou</w:t>
      </w:r>
      <w:proofErr w:type="spellEnd"/>
      <w:r w:rsidR="00D906D8">
        <w:rPr>
          <w:rFonts w:ascii="Arial" w:hAnsi="Arial" w:cs="Arial"/>
          <w:sz w:val="20"/>
          <w:szCs w:val="20"/>
        </w:rPr>
        <w:t>.</w:t>
      </w:r>
    </w:p>
    <w:p w:rsidR="007A145A" w:rsidRDefault="007A145A" w:rsidP="007A145A">
      <w:pPr>
        <w:pStyle w:val="Odstavecseseznamem"/>
        <w:tabs>
          <w:tab w:val="left" w:pos="0"/>
        </w:tabs>
        <w:spacing w:after="120" w:line="276" w:lineRule="auto"/>
        <w:ind w:left="0"/>
        <w:jc w:val="both"/>
        <w:rPr>
          <w:rFonts w:ascii="Arial" w:hAnsi="Arial" w:cs="Arial"/>
          <w:sz w:val="20"/>
          <w:szCs w:val="20"/>
        </w:rPr>
      </w:pPr>
    </w:p>
    <w:p w:rsidR="007A145A" w:rsidRDefault="007A145A"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 xml:space="preserve">Charita sv. Anežky Otrokovice – bude se stěhovat v březnu Charitní šatník z Charitního domova do </w:t>
      </w:r>
      <w:proofErr w:type="spellStart"/>
      <w:r>
        <w:rPr>
          <w:rFonts w:ascii="Arial" w:hAnsi="Arial" w:cs="Arial"/>
          <w:sz w:val="20"/>
          <w:szCs w:val="20"/>
        </w:rPr>
        <w:t>výměničky</w:t>
      </w:r>
      <w:proofErr w:type="spellEnd"/>
      <w:r>
        <w:rPr>
          <w:rFonts w:ascii="Arial" w:hAnsi="Arial" w:cs="Arial"/>
          <w:sz w:val="20"/>
          <w:szCs w:val="20"/>
        </w:rPr>
        <w:t xml:space="preserve"> pod </w:t>
      </w:r>
      <w:proofErr w:type="spellStart"/>
      <w:r>
        <w:rPr>
          <w:rFonts w:ascii="Arial" w:hAnsi="Arial" w:cs="Arial"/>
          <w:sz w:val="20"/>
          <w:szCs w:val="20"/>
        </w:rPr>
        <w:t>Billou</w:t>
      </w:r>
      <w:proofErr w:type="spellEnd"/>
      <w:r>
        <w:rPr>
          <w:rFonts w:ascii="Arial" w:hAnsi="Arial" w:cs="Arial"/>
          <w:sz w:val="20"/>
          <w:szCs w:val="20"/>
        </w:rPr>
        <w:t>.</w:t>
      </w:r>
    </w:p>
    <w:p w:rsidR="007A145A" w:rsidRDefault="007A145A" w:rsidP="007A145A">
      <w:pPr>
        <w:spacing w:line="276" w:lineRule="auto"/>
        <w:jc w:val="both"/>
        <w:rPr>
          <w:rFonts w:ascii="Arial" w:hAnsi="Arial" w:cs="Arial"/>
          <w:sz w:val="20"/>
          <w:szCs w:val="20"/>
        </w:rPr>
      </w:pPr>
      <w:r>
        <w:rPr>
          <w:rFonts w:ascii="Arial" w:hAnsi="Arial" w:cs="Arial"/>
          <w:sz w:val="20"/>
          <w:szCs w:val="20"/>
        </w:rPr>
        <w:t>P</w:t>
      </w:r>
      <w:r w:rsidRPr="007A145A">
        <w:rPr>
          <w:rFonts w:ascii="Arial" w:hAnsi="Arial" w:cs="Arial"/>
          <w:sz w:val="20"/>
          <w:szCs w:val="20"/>
        </w:rPr>
        <w:t>roběhla Tříkrálová sbírka, vybrali jsme celkem 610 000 Kč – polovina zůstane na Charitě sv. Anežky Otrokovice.</w:t>
      </w:r>
    </w:p>
    <w:p w:rsidR="007A145A" w:rsidRPr="007A145A" w:rsidRDefault="007A145A" w:rsidP="007A145A">
      <w:pPr>
        <w:spacing w:line="276" w:lineRule="auto"/>
        <w:jc w:val="both"/>
        <w:rPr>
          <w:rFonts w:ascii="Arial" w:hAnsi="Arial" w:cs="Arial"/>
          <w:sz w:val="20"/>
          <w:szCs w:val="20"/>
        </w:rPr>
      </w:pPr>
      <w:r>
        <w:rPr>
          <w:rFonts w:ascii="Arial" w:hAnsi="Arial" w:cs="Arial"/>
          <w:sz w:val="20"/>
          <w:szCs w:val="20"/>
        </w:rPr>
        <w:t>Poslední informací za Charitu sv. Anežky Otrokovice je, že v restitucích nedostaneme nic.</w:t>
      </w:r>
    </w:p>
    <w:p w:rsidR="00CA4F4D" w:rsidRDefault="00CA4F4D" w:rsidP="00554A79">
      <w:pPr>
        <w:pStyle w:val="Odstavecseseznamem"/>
        <w:tabs>
          <w:tab w:val="left" w:pos="0"/>
        </w:tabs>
        <w:spacing w:line="276" w:lineRule="auto"/>
        <w:ind w:left="0"/>
        <w:jc w:val="both"/>
        <w:rPr>
          <w:rFonts w:ascii="Arial" w:hAnsi="Arial" w:cs="Arial"/>
          <w:sz w:val="20"/>
          <w:szCs w:val="20"/>
        </w:rPr>
      </w:pPr>
    </w:p>
    <w:p w:rsidR="00D906D8" w:rsidRDefault="00D906D8"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 xml:space="preserve">SENIOR Otrokovice – od </w:t>
      </w:r>
      <w:proofErr w:type="gramStart"/>
      <w:r w:rsidR="00C848ED">
        <w:rPr>
          <w:rFonts w:ascii="Arial" w:hAnsi="Arial" w:cs="Arial"/>
          <w:sz w:val="20"/>
          <w:szCs w:val="20"/>
        </w:rPr>
        <w:t>0</w:t>
      </w:r>
      <w:r>
        <w:rPr>
          <w:rFonts w:ascii="Arial" w:hAnsi="Arial" w:cs="Arial"/>
          <w:sz w:val="20"/>
          <w:szCs w:val="20"/>
        </w:rPr>
        <w:t>1.</w:t>
      </w:r>
      <w:r w:rsidR="00C848ED">
        <w:rPr>
          <w:rFonts w:ascii="Arial" w:hAnsi="Arial" w:cs="Arial"/>
          <w:sz w:val="20"/>
          <w:szCs w:val="20"/>
        </w:rPr>
        <w:t>0</w:t>
      </w:r>
      <w:r>
        <w:rPr>
          <w:rFonts w:ascii="Arial" w:hAnsi="Arial" w:cs="Arial"/>
          <w:sz w:val="20"/>
          <w:szCs w:val="20"/>
        </w:rPr>
        <w:t>1.2014</w:t>
      </w:r>
      <w:proofErr w:type="gramEnd"/>
      <w:r>
        <w:rPr>
          <w:rFonts w:ascii="Arial" w:hAnsi="Arial" w:cs="Arial"/>
          <w:sz w:val="20"/>
          <w:szCs w:val="20"/>
        </w:rPr>
        <w:t xml:space="preserve"> u nás proběhla transformace </w:t>
      </w:r>
      <w:r w:rsidR="009F2910">
        <w:rPr>
          <w:rFonts w:ascii="Arial" w:hAnsi="Arial" w:cs="Arial"/>
          <w:sz w:val="20"/>
          <w:szCs w:val="20"/>
        </w:rPr>
        <w:t>domova (12 lůžek) na domov se zvláštním režimem (24 lůžek) pro osoby s Alzheimerovou chorobou.</w:t>
      </w:r>
      <w:r w:rsidR="00CA4F4D">
        <w:rPr>
          <w:rFonts w:ascii="Arial" w:hAnsi="Arial" w:cs="Arial"/>
          <w:sz w:val="20"/>
          <w:szCs w:val="20"/>
        </w:rPr>
        <w:t xml:space="preserve"> Rovněž nám na tuto nově transformovanou službu přijde inspekce z Úřadu práce Zlín, jelikož někdo z občanů podal podnět.</w:t>
      </w:r>
    </w:p>
    <w:p w:rsidR="00CA4F4D" w:rsidRDefault="00CA4F4D" w:rsidP="00554A79">
      <w:pPr>
        <w:pStyle w:val="Odstavecseseznamem"/>
        <w:tabs>
          <w:tab w:val="left" w:pos="0"/>
        </w:tabs>
        <w:spacing w:line="276" w:lineRule="auto"/>
        <w:ind w:left="0"/>
        <w:jc w:val="both"/>
        <w:rPr>
          <w:rFonts w:ascii="Arial" w:hAnsi="Arial" w:cs="Arial"/>
          <w:sz w:val="20"/>
          <w:szCs w:val="20"/>
        </w:rPr>
      </w:pPr>
    </w:p>
    <w:p w:rsidR="00CA4F4D" w:rsidRDefault="00CA4F4D"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Halenkovice – rozpočet na rok 2014 máme schválený. Uvažujeme nad projektovým záměrem veřejných sprch a veřejných záchodů jako jsou tady v Otrokovicích. Zastupitelstvo tento záměr schválilo (2/3 zastupitelů bylo pro). Budeme tedy ohledně tohoto spolupracovat s Charitou sv. Anežky Otrokovice. V současné době připravujeme stavební dokumentaci.</w:t>
      </w:r>
    </w:p>
    <w:p w:rsidR="00CA4F4D" w:rsidRDefault="00CA4F4D"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Máme u nás problém s bezdomovci – nevím co je více diskriminační – když jde bezdomovec do obchodu, sáhne na kliku, pak na to sáhne mále dítě, které se špinavými rukama sní rohlík (diskriminuje on nás) nebo ho diskriminuju já tím, že mu zakážu vstup do obchodu.</w:t>
      </w:r>
    </w:p>
    <w:p w:rsidR="00CA4F4D" w:rsidRDefault="00CA4F4D" w:rsidP="00554A79">
      <w:pPr>
        <w:pStyle w:val="Odstavecseseznamem"/>
        <w:tabs>
          <w:tab w:val="left" w:pos="0"/>
        </w:tabs>
        <w:spacing w:line="276" w:lineRule="auto"/>
        <w:ind w:left="0"/>
        <w:jc w:val="both"/>
        <w:rPr>
          <w:rFonts w:ascii="Arial" w:hAnsi="Arial" w:cs="Arial"/>
          <w:sz w:val="20"/>
          <w:szCs w:val="20"/>
        </w:rPr>
      </w:pPr>
    </w:p>
    <w:p w:rsidR="00CA4F4D" w:rsidRDefault="00CA4F4D"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CZP ZK – Mgr. Škrabánek – budeme rozšiřovat tlumočnické služby a pokusíme se tento projektový záměr zapracovat do Akčního plánu Zlínského kraje. Zájem o poradenské služby stále je.</w:t>
      </w:r>
    </w:p>
    <w:p w:rsidR="00CA4F4D" w:rsidRDefault="00CA4F4D" w:rsidP="00554A79">
      <w:pPr>
        <w:pStyle w:val="Odstavecseseznamem"/>
        <w:tabs>
          <w:tab w:val="left" w:pos="0"/>
        </w:tabs>
        <w:spacing w:line="276" w:lineRule="auto"/>
        <w:ind w:left="0"/>
        <w:jc w:val="both"/>
        <w:rPr>
          <w:rFonts w:ascii="Arial" w:hAnsi="Arial" w:cs="Arial"/>
          <w:sz w:val="20"/>
          <w:szCs w:val="20"/>
        </w:rPr>
      </w:pPr>
    </w:p>
    <w:p w:rsidR="00CA4F4D" w:rsidRDefault="00CA4F4D"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 xml:space="preserve">ČČK </w:t>
      </w:r>
      <w:r w:rsidR="003A3C95">
        <w:rPr>
          <w:rFonts w:ascii="Arial" w:hAnsi="Arial" w:cs="Arial"/>
          <w:sz w:val="20"/>
          <w:szCs w:val="20"/>
        </w:rPr>
        <w:t>–</w:t>
      </w:r>
      <w:r>
        <w:rPr>
          <w:rFonts w:ascii="Arial" w:hAnsi="Arial" w:cs="Arial"/>
          <w:sz w:val="20"/>
          <w:szCs w:val="20"/>
        </w:rPr>
        <w:t xml:space="preserve"> </w:t>
      </w:r>
      <w:r w:rsidR="003A3C95">
        <w:rPr>
          <w:rFonts w:ascii="Arial" w:hAnsi="Arial" w:cs="Arial"/>
          <w:sz w:val="20"/>
          <w:szCs w:val="20"/>
        </w:rPr>
        <w:t xml:space="preserve">už 2 roky nám nefunguje šatník – Rada ZK nám povolila oblečení přijímat, ale už jej nesmíme vydávat. Dne </w:t>
      </w:r>
      <w:proofErr w:type="gramStart"/>
      <w:r w:rsidR="003A3C95">
        <w:rPr>
          <w:rFonts w:ascii="Arial" w:hAnsi="Arial" w:cs="Arial"/>
          <w:sz w:val="20"/>
          <w:szCs w:val="20"/>
        </w:rPr>
        <w:t>22.</w:t>
      </w:r>
      <w:r w:rsidR="00C848ED">
        <w:rPr>
          <w:rFonts w:ascii="Arial" w:hAnsi="Arial" w:cs="Arial"/>
          <w:sz w:val="20"/>
          <w:szCs w:val="20"/>
        </w:rPr>
        <w:t>0</w:t>
      </w:r>
      <w:r w:rsidR="003A3C95">
        <w:rPr>
          <w:rFonts w:ascii="Arial" w:hAnsi="Arial" w:cs="Arial"/>
          <w:sz w:val="20"/>
          <w:szCs w:val="20"/>
        </w:rPr>
        <w:t>2.2014</w:t>
      </w:r>
      <w:proofErr w:type="gramEnd"/>
      <w:r w:rsidR="003A3C95">
        <w:rPr>
          <w:rFonts w:ascii="Arial" w:hAnsi="Arial" w:cs="Arial"/>
          <w:sz w:val="20"/>
          <w:szCs w:val="20"/>
        </w:rPr>
        <w:t xml:space="preserve"> proběhne ples ČČK v Hotelu Moskva a všichni jste srdečně zváni.</w:t>
      </w:r>
    </w:p>
    <w:p w:rsidR="003A3C95" w:rsidRDefault="003A3C95" w:rsidP="00554A79">
      <w:pPr>
        <w:pStyle w:val="Odstavecseseznamem"/>
        <w:tabs>
          <w:tab w:val="left" w:pos="0"/>
        </w:tabs>
        <w:spacing w:line="276" w:lineRule="auto"/>
        <w:ind w:left="0"/>
        <w:jc w:val="both"/>
        <w:rPr>
          <w:rFonts w:ascii="Arial" w:hAnsi="Arial" w:cs="Arial"/>
          <w:sz w:val="20"/>
          <w:szCs w:val="20"/>
        </w:rPr>
      </w:pPr>
    </w:p>
    <w:p w:rsidR="003A3C95" w:rsidRDefault="003A3C95"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Svaz tělesně postižených – byla založena o.p.s., která zajišťuje půjčování kompenzačních pomůcek. Jinak se věnujeme především volnočasovým aktivitám.</w:t>
      </w:r>
    </w:p>
    <w:p w:rsidR="003A3C95" w:rsidRDefault="003A3C95" w:rsidP="00554A79">
      <w:pPr>
        <w:pStyle w:val="Odstavecseseznamem"/>
        <w:tabs>
          <w:tab w:val="left" w:pos="0"/>
        </w:tabs>
        <w:spacing w:line="276" w:lineRule="auto"/>
        <w:ind w:left="0"/>
        <w:jc w:val="both"/>
        <w:rPr>
          <w:rFonts w:ascii="Arial" w:hAnsi="Arial" w:cs="Arial"/>
          <w:sz w:val="20"/>
          <w:szCs w:val="20"/>
        </w:rPr>
      </w:pPr>
    </w:p>
    <w:p w:rsidR="003A3C95" w:rsidRDefault="003A3C95"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Nová Dědina – připomenutí, aby se zařízení, kde se vaří, snažili upřednostňovat regionální potraviny.</w:t>
      </w:r>
    </w:p>
    <w:p w:rsidR="003A3C95" w:rsidRDefault="003A3C95"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 xml:space="preserve">Reakce SENIOR – odebíráme </w:t>
      </w:r>
      <w:proofErr w:type="gramStart"/>
      <w:r>
        <w:rPr>
          <w:rFonts w:ascii="Arial" w:hAnsi="Arial" w:cs="Arial"/>
          <w:sz w:val="20"/>
          <w:szCs w:val="20"/>
        </w:rPr>
        <w:t>od</w:t>
      </w:r>
      <w:proofErr w:type="gramEnd"/>
      <w:r>
        <w:rPr>
          <w:rFonts w:ascii="Arial" w:hAnsi="Arial" w:cs="Arial"/>
          <w:sz w:val="20"/>
          <w:szCs w:val="20"/>
        </w:rPr>
        <w:t xml:space="preserve"> místních </w:t>
      </w:r>
      <w:proofErr w:type="gramStart"/>
      <w:r>
        <w:rPr>
          <w:rFonts w:ascii="Arial" w:hAnsi="Arial" w:cs="Arial"/>
          <w:sz w:val="20"/>
          <w:szCs w:val="20"/>
        </w:rPr>
        <w:t>maso, zeleninu</w:t>
      </w:r>
      <w:proofErr w:type="gramEnd"/>
      <w:r>
        <w:rPr>
          <w:rFonts w:ascii="Arial" w:hAnsi="Arial" w:cs="Arial"/>
          <w:sz w:val="20"/>
          <w:szCs w:val="20"/>
        </w:rPr>
        <w:t>, pečivo a spolupráce u nás tedy funguje. Náš kuchař si na tomto velmi zakládá, aby byl</w:t>
      </w:r>
      <w:r w:rsidR="00A62AA5">
        <w:rPr>
          <w:rFonts w:ascii="Arial" w:hAnsi="Arial" w:cs="Arial"/>
          <w:sz w:val="20"/>
          <w:szCs w:val="20"/>
        </w:rPr>
        <w:t>y</w:t>
      </w:r>
      <w:r>
        <w:rPr>
          <w:rFonts w:ascii="Arial" w:hAnsi="Arial" w:cs="Arial"/>
          <w:sz w:val="20"/>
          <w:szCs w:val="20"/>
        </w:rPr>
        <w:t xml:space="preserve"> potraviny čerstvé a zdravé.</w:t>
      </w:r>
    </w:p>
    <w:p w:rsidR="007946CC" w:rsidRDefault="007946CC" w:rsidP="00554A79">
      <w:pPr>
        <w:pStyle w:val="Odstavecseseznamem"/>
        <w:tabs>
          <w:tab w:val="left" w:pos="0"/>
        </w:tabs>
        <w:spacing w:line="276" w:lineRule="auto"/>
        <w:ind w:left="0"/>
        <w:jc w:val="both"/>
        <w:rPr>
          <w:rFonts w:ascii="Arial" w:hAnsi="Arial" w:cs="Arial"/>
          <w:sz w:val="20"/>
          <w:szCs w:val="20"/>
        </w:rPr>
      </w:pPr>
    </w:p>
    <w:p w:rsidR="003A3C95" w:rsidRDefault="003A3C95"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Pohořelice – již nejsme poskytovateli sociálních služeb, jelikož jsme pracovnici museli propustit. Vše řešíme s KÚ ZK s odborem lidských zdrojů. Snažíme se vše vyřešit, jelikož bychom chtěli opět sociální služby poskytovat (registraci máme prozatím pouze zastavenou). DPS funguje i nadále, ale ne v režimu sociálních služeb, máme zde nyní pouze koordinátorku</w:t>
      </w:r>
      <w:r w:rsidR="00AE2193">
        <w:rPr>
          <w:rFonts w:ascii="Arial" w:hAnsi="Arial" w:cs="Arial"/>
          <w:sz w:val="20"/>
          <w:szCs w:val="20"/>
        </w:rPr>
        <w:t>/hospodyni</w:t>
      </w:r>
      <w:r>
        <w:rPr>
          <w:rFonts w:ascii="Arial" w:hAnsi="Arial" w:cs="Arial"/>
          <w:sz w:val="20"/>
          <w:szCs w:val="20"/>
        </w:rPr>
        <w:t xml:space="preserve">. V současné době máme 3 byty volné. Důvěra lidí se začíná navracet a lidé začínají mít o služby opět zájem. </w:t>
      </w:r>
      <w:r w:rsidR="00AE2193">
        <w:rPr>
          <w:rFonts w:ascii="Arial" w:hAnsi="Arial" w:cs="Arial"/>
          <w:sz w:val="20"/>
          <w:szCs w:val="20"/>
        </w:rPr>
        <w:t>Rovněž doufáme, že se nám opět podaří rozjet Klub důchodců.</w:t>
      </w:r>
    </w:p>
    <w:p w:rsidR="007946CC" w:rsidRDefault="007946CC" w:rsidP="00554A79">
      <w:pPr>
        <w:pStyle w:val="Odstavecseseznamem"/>
        <w:tabs>
          <w:tab w:val="left" w:pos="0"/>
        </w:tabs>
        <w:spacing w:line="276" w:lineRule="auto"/>
        <w:ind w:left="0"/>
        <w:jc w:val="both"/>
        <w:rPr>
          <w:rFonts w:ascii="Arial" w:hAnsi="Arial" w:cs="Arial"/>
          <w:sz w:val="20"/>
          <w:szCs w:val="20"/>
        </w:rPr>
      </w:pPr>
    </w:p>
    <w:p w:rsidR="007946CC" w:rsidRDefault="007946CC" w:rsidP="00554A79">
      <w:pPr>
        <w:pStyle w:val="Odstavecseseznamem"/>
        <w:tabs>
          <w:tab w:val="left" w:pos="0"/>
        </w:tabs>
        <w:spacing w:line="276" w:lineRule="auto"/>
        <w:ind w:left="0"/>
        <w:jc w:val="both"/>
        <w:rPr>
          <w:rFonts w:ascii="Arial" w:hAnsi="Arial" w:cs="Arial"/>
          <w:sz w:val="20"/>
          <w:szCs w:val="20"/>
        </w:rPr>
      </w:pPr>
    </w:p>
    <w:p w:rsidR="007946CC" w:rsidRDefault="007946CC" w:rsidP="00554A79">
      <w:pPr>
        <w:pStyle w:val="Odstavecseseznamem"/>
        <w:tabs>
          <w:tab w:val="left" w:pos="0"/>
        </w:tabs>
        <w:spacing w:line="276" w:lineRule="auto"/>
        <w:ind w:left="0"/>
        <w:jc w:val="both"/>
        <w:rPr>
          <w:rFonts w:ascii="Arial" w:hAnsi="Arial" w:cs="Arial"/>
          <w:sz w:val="20"/>
          <w:szCs w:val="20"/>
        </w:rPr>
      </w:pPr>
    </w:p>
    <w:p w:rsidR="007946CC" w:rsidRDefault="007946CC" w:rsidP="00554A79">
      <w:pPr>
        <w:pStyle w:val="Odstavecseseznamem"/>
        <w:tabs>
          <w:tab w:val="left" w:pos="0"/>
        </w:tabs>
        <w:spacing w:line="276" w:lineRule="auto"/>
        <w:ind w:left="0"/>
        <w:jc w:val="both"/>
        <w:rPr>
          <w:rFonts w:ascii="Arial" w:hAnsi="Arial" w:cs="Arial"/>
          <w:sz w:val="20"/>
          <w:szCs w:val="20"/>
        </w:rPr>
      </w:pPr>
    </w:p>
    <w:p w:rsidR="00AE2193" w:rsidRDefault="00AE2193" w:rsidP="00554A79">
      <w:pPr>
        <w:pStyle w:val="Odstavecseseznamem"/>
        <w:tabs>
          <w:tab w:val="left" w:pos="0"/>
        </w:tabs>
        <w:spacing w:line="276" w:lineRule="auto"/>
        <w:ind w:left="0"/>
        <w:jc w:val="both"/>
        <w:rPr>
          <w:rFonts w:ascii="Arial" w:hAnsi="Arial" w:cs="Arial"/>
          <w:sz w:val="20"/>
          <w:szCs w:val="20"/>
        </w:rPr>
      </w:pPr>
    </w:p>
    <w:p w:rsidR="00AE2193" w:rsidRDefault="00AE2193" w:rsidP="00554A79">
      <w:pPr>
        <w:pStyle w:val="Odstavecseseznamem"/>
        <w:tabs>
          <w:tab w:val="left" w:pos="0"/>
        </w:tabs>
        <w:spacing w:line="276" w:lineRule="auto"/>
        <w:ind w:left="0"/>
        <w:jc w:val="both"/>
        <w:rPr>
          <w:rFonts w:ascii="Arial" w:hAnsi="Arial" w:cs="Arial"/>
          <w:sz w:val="20"/>
          <w:szCs w:val="20"/>
        </w:rPr>
      </w:pPr>
      <w:proofErr w:type="spellStart"/>
      <w:r>
        <w:rPr>
          <w:rFonts w:ascii="Arial" w:hAnsi="Arial" w:cs="Arial"/>
          <w:sz w:val="20"/>
          <w:szCs w:val="20"/>
        </w:rPr>
        <w:lastRenderedPageBreak/>
        <w:t>Oldřichovice</w:t>
      </w:r>
      <w:proofErr w:type="spellEnd"/>
      <w:r>
        <w:rPr>
          <w:rFonts w:ascii="Arial" w:hAnsi="Arial" w:cs="Arial"/>
          <w:sz w:val="20"/>
          <w:szCs w:val="20"/>
        </w:rPr>
        <w:t xml:space="preserve"> – do nového roku vstupujeme s čistým štítem – nemáme žádné dluhy. Pustili jsme se do nového projektu a tím je rekonstrukce hřiště. </w:t>
      </w:r>
    </w:p>
    <w:p w:rsidR="00AE2193" w:rsidRDefault="00AE2193"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Zaznamenali jsme u nás problém s autobusovou dopravou – zrušily se u nás nějaké spoje, vůbec to s námi dopravní podnik neprojednal. Lidé si stěžují.</w:t>
      </w:r>
    </w:p>
    <w:p w:rsidR="00AE2193" w:rsidRDefault="00AE2193"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Reakce: dopravní podniky nemají povinnost s obcemi projednávat, pokud by obec chtěla více spojů, musela by si za to zaplatit.</w:t>
      </w:r>
    </w:p>
    <w:p w:rsidR="00AE2193" w:rsidRDefault="00AE2193"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 xml:space="preserve">Klub důchodců u nás funguje a vede jej paní </w:t>
      </w:r>
      <w:proofErr w:type="spellStart"/>
      <w:r>
        <w:rPr>
          <w:rFonts w:ascii="Arial" w:hAnsi="Arial" w:cs="Arial"/>
          <w:sz w:val="20"/>
          <w:szCs w:val="20"/>
        </w:rPr>
        <w:t>Jursíková</w:t>
      </w:r>
      <w:proofErr w:type="spellEnd"/>
      <w:r>
        <w:rPr>
          <w:rFonts w:ascii="Arial" w:hAnsi="Arial" w:cs="Arial"/>
          <w:sz w:val="20"/>
          <w:szCs w:val="20"/>
        </w:rPr>
        <w:t>, která je členkou pracovní skupiny Senioři.</w:t>
      </w:r>
    </w:p>
    <w:p w:rsidR="00AE2193" w:rsidRDefault="00AE2193" w:rsidP="00554A79">
      <w:pPr>
        <w:pStyle w:val="Odstavecseseznamem"/>
        <w:tabs>
          <w:tab w:val="left" w:pos="0"/>
        </w:tabs>
        <w:spacing w:line="276" w:lineRule="auto"/>
        <w:ind w:left="0"/>
        <w:jc w:val="both"/>
        <w:rPr>
          <w:rFonts w:ascii="Arial" w:hAnsi="Arial" w:cs="Arial"/>
          <w:sz w:val="20"/>
          <w:szCs w:val="20"/>
        </w:rPr>
      </w:pPr>
    </w:p>
    <w:p w:rsidR="00AE2193" w:rsidRDefault="00AE2193" w:rsidP="00554A79">
      <w:pPr>
        <w:pStyle w:val="Odstavecseseznamem"/>
        <w:tabs>
          <w:tab w:val="left" w:pos="0"/>
        </w:tabs>
        <w:spacing w:line="276" w:lineRule="auto"/>
        <w:ind w:left="0"/>
        <w:jc w:val="both"/>
        <w:rPr>
          <w:rFonts w:ascii="Arial" w:hAnsi="Arial" w:cs="Arial"/>
          <w:sz w:val="20"/>
          <w:szCs w:val="20"/>
        </w:rPr>
      </w:pPr>
      <w:r>
        <w:rPr>
          <w:rFonts w:ascii="Arial" w:hAnsi="Arial" w:cs="Arial"/>
          <w:sz w:val="20"/>
          <w:szCs w:val="20"/>
        </w:rPr>
        <w:t>Napajedla – u nás zaznamenáváme problém se stárnutím obyvatel na DPS, některé úkony proto musí dělat dvě pečovatelky, ale vykazujeme činnost pouze jedné a zvyšují se nám tím náklady. Dostali jsme vysoké dotace z MPSV, ta</w:t>
      </w:r>
      <w:r w:rsidR="007946CC">
        <w:rPr>
          <w:rFonts w:ascii="Arial" w:hAnsi="Arial" w:cs="Arial"/>
          <w:sz w:val="20"/>
          <w:szCs w:val="20"/>
        </w:rPr>
        <w:t>k</w:t>
      </w:r>
      <w:r>
        <w:rPr>
          <w:rFonts w:ascii="Arial" w:hAnsi="Arial" w:cs="Arial"/>
          <w:sz w:val="20"/>
          <w:szCs w:val="20"/>
        </w:rPr>
        <w:t xml:space="preserve"> se nám to bude tímto kompenzovat. V rámci pobytové služby lze toto nějakým způsobem zvládnou (jedna pečovatelka vypomůže druhé), ale v terénu je s tímto problém – nemůžeme vyslat 2 pečovatelky k jednomu klientovi, ale jedné pečovatelce trvá tento úkon dvakrát déle, než kdyby jej udělaly pečovatelky dvě.</w:t>
      </w:r>
    </w:p>
    <w:p w:rsidR="00AE2193" w:rsidRDefault="00AE2193" w:rsidP="00554A79">
      <w:pPr>
        <w:pStyle w:val="Odstavecseseznamem"/>
        <w:tabs>
          <w:tab w:val="left" w:pos="0"/>
        </w:tabs>
        <w:spacing w:line="276" w:lineRule="auto"/>
        <w:ind w:left="0"/>
        <w:jc w:val="both"/>
        <w:rPr>
          <w:rFonts w:ascii="Arial" w:hAnsi="Arial" w:cs="Arial"/>
          <w:sz w:val="20"/>
          <w:szCs w:val="20"/>
        </w:rPr>
      </w:pPr>
    </w:p>
    <w:p w:rsidR="006A28D8" w:rsidRDefault="006A28D8" w:rsidP="006A28D8">
      <w:pPr>
        <w:spacing w:line="276" w:lineRule="auto"/>
        <w:jc w:val="both"/>
        <w:rPr>
          <w:rFonts w:ascii="Arial" w:hAnsi="Arial" w:cs="Arial"/>
          <w:sz w:val="20"/>
          <w:szCs w:val="20"/>
        </w:rPr>
      </w:pPr>
      <w:r w:rsidRPr="006A28D8">
        <w:rPr>
          <w:rFonts w:ascii="Arial" w:hAnsi="Arial" w:cs="Arial"/>
          <w:sz w:val="20"/>
          <w:szCs w:val="20"/>
        </w:rPr>
        <w:t xml:space="preserve">Mgr. Horáková informovala o elektronickém katalogu sociálních služeb Zlínského kraje, který bude poskytovat aktuální informace k sociálním službám. Vyhledávání bude možné dvěma způsoby, je to podobné jako vyhledávání dovolené, protože je možné pomocí filtrace získat potřebné informace. Využijí nejen občané, ale i poskytovatelé sociálních služeb a sociální pracovníci MěÚ v rámci poskytování poradenství. Spuštěno bude v březnu, město požádá o banner, který bude umístěn na titulní webové stránce města Otrokovice. </w:t>
      </w:r>
    </w:p>
    <w:p w:rsidR="006A28D8" w:rsidRDefault="006A28D8" w:rsidP="006A28D8">
      <w:pPr>
        <w:spacing w:line="276" w:lineRule="auto"/>
        <w:jc w:val="both"/>
        <w:rPr>
          <w:rFonts w:ascii="Arial" w:hAnsi="Arial" w:cs="Arial"/>
          <w:sz w:val="20"/>
          <w:szCs w:val="20"/>
        </w:rPr>
      </w:pPr>
      <w:r>
        <w:rPr>
          <w:rFonts w:ascii="Arial" w:hAnsi="Arial" w:cs="Arial"/>
          <w:sz w:val="20"/>
          <w:szCs w:val="20"/>
        </w:rPr>
        <w:t xml:space="preserve">Paní </w:t>
      </w:r>
      <w:proofErr w:type="spellStart"/>
      <w:r>
        <w:rPr>
          <w:rFonts w:ascii="Arial" w:hAnsi="Arial" w:cs="Arial"/>
          <w:sz w:val="20"/>
          <w:szCs w:val="20"/>
        </w:rPr>
        <w:t>Kosařová</w:t>
      </w:r>
      <w:proofErr w:type="spellEnd"/>
      <w:r>
        <w:rPr>
          <w:rFonts w:ascii="Arial" w:hAnsi="Arial" w:cs="Arial"/>
          <w:sz w:val="20"/>
          <w:szCs w:val="20"/>
        </w:rPr>
        <w:t xml:space="preserve"> z Probační a mediační služba Zlín na pracovní skupině Osoby v krizi a Nezaměstnaní uvedla problém, se kterým se v současné době potýkají: „V  zimě se nám těžko hledají místa pro výkon obecně prospěšných prací. Většinou se jedná o neplatiče, nejsou to alkoholici, drogově závislí či osoby bez přístřeší. </w:t>
      </w:r>
      <w:r w:rsidRPr="006A28D8">
        <w:rPr>
          <w:rFonts w:ascii="Arial" w:hAnsi="Arial" w:cs="Arial"/>
          <w:sz w:val="20"/>
          <w:szCs w:val="20"/>
        </w:rPr>
        <w:t>V případě porušení a nedodržení podmínek obecně prospěšných prací jim hrozí sankce – podmíněný trest. Toto je pro ně motiva</w:t>
      </w:r>
      <w:r>
        <w:rPr>
          <w:rFonts w:ascii="Arial" w:hAnsi="Arial" w:cs="Arial"/>
          <w:sz w:val="20"/>
          <w:szCs w:val="20"/>
        </w:rPr>
        <w:t xml:space="preserve">ční, aby harmonogram dodržovali“. Pokud by tedy i okolní obce měli zájem o obecně prospěšné práce, není problém se domluvit s paní </w:t>
      </w:r>
      <w:proofErr w:type="spellStart"/>
      <w:r>
        <w:rPr>
          <w:rFonts w:ascii="Arial" w:hAnsi="Arial" w:cs="Arial"/>
          <w:sz w:val="20"/>
          <w:szCs w:val="20"/>
        </w:rPr>
        <w:t>Kosařovou</w:t>
      </w:r>
      <w:proofErr w:type="spellEnd"/>
      <w:r>
        <w:rPr>
          <w:rFonts w:ascii="Arial" w:hAnsi="Arial" w:cs="Arial"/>
          <w:sz w:val="20"/>
          <w:szCs w:val="20"/>
        </w:rPr>
        <w:t>.</w:t>
      </w:r>
    </w:p>
    <w:p w:rsidR="006A28D8" w:rsidRDefault="006A28D8" w:rsidP="006A28D8">
      <w:pPr>
        <w:spacing w:line="276" w:lineRule="auto"/>
        <w:jc w:val="both"/>
        <w:rPr>
          <w:rFonts w:ascii="Arial" w:hAnsi="Arial" w:cs="Arial"/>
          <w:sz w:val="20"/>
          <w:szCs w:val="20"/>
        </w:rPr>
      </w:pPr>
      <w:r>
        <w:rPr>
          <w:rFonts w:ascii="Arial" w:hAnsi="Arial" w:cs="Arial"/>
          <w:sz w:val="20"/>
          <w:szCs w:val="20"/>
        </w:rPr>
        <w:t xml:space="preserve">Reakce Pohořelice a Halenkovice – s paní </w:t>
      </w:r>
      <w:proofErr w:type="spellStart"/>
      <w:r>
        <w:rPr>
          <w:rFonts w:ascii="Arial" w:hAnsi="Arial" w:cs="Arial"/>
          <w:sz w:val="20"/>
          <w:szCs w:val="20"/>
        </w:rPr>
        <w:t>Kosařovou</w:t>
      </w:r>
      <w:proofErr w:type="spellEnd"/>
      <w:r>
        <w:rPr>
          <w:rFonts w:ascii="Arial" w:hAnsi="Arial" w:cs="Arial"/>
          <w:sz w:val="20"/>
          <w:szCs w:val="20"/>
        </w:rPr>
        <w:t xml:space="preserve"> spolupracujeme a už jsme u nás měli několik osob o</w:t>
      </w:r>
      <w:r w:rsidR="007946CC">
        <w:rPr>
          <w:rFonts w:ascii="Arial" w:hAnsi="Arial" w:cs="Arial"/>
          <w:sz w:val="20"/>
          <w:szCs w:val="20"/>
        </w:rPr>
        <w:t>d</w:t>
      </w:r>
      <w:r>
        <w:rPr>
          <w:rFonts w:ascii="Arial" w:hAnsi="Arial" w:cs="Arial"/>
          <w:sz w:val="20"/>
          <w:szCs w:val="20"/>
        </w:rPr>
        <w:t xml:space="preserve"> nich na obecně prospěšné práce.</w:t>
      </w:r>
    </w:p>
    <w:p w:rsidR="007946CC" w:rsidRDefault="007946CC" w:rsidP="006A28D8">
      <w:pPr>
        <w:spacing w:line="276" w:lineRule="auto"/>
        <w:jc w:val="both"/>
        <w:rPr>
          <w:rFonts w:ascii="Arial" w:hAnsi="Arial" w:cs="Arial"/>
          <w:sz w:val="20"/>
          <w:szCs w:val="20"/>
        </w:rPr>
      </w:pPr>
    </w:p>
    <w:p w:rsidR="007946CC" w:rsidRDefault="007946CC" w:rsidP="006A28D8">
      <w:pPr>
        <w:spacing w:line="276" w:lineRule="auto"/>
        <w:jc w:val="both"/>
        <w:rPr>
          <w:rFonts w:ascii="Arial" w:hAnsi="Arial" w:cs="Arial"/>
          <w:sz w:val="20"/>
          <w:szCs w:val="20"/>
        </w:rPr>
      </w:pPr>
    </w:p>
    <w:p w:rsidR="007946CC" w:rsidRDefault="007946CC" w:rsidP="006A28D8">
      <w:pPr>
        <w:spacing w:line="276" w:lineRule="auto"/>
        <w:jc w:val="both"/>
        <w:rPr>
          <w:rFonts w:ascii="Arial" w:hAnsi="Arial" w:cs="Arial"/>
          <w:sz w:val="20"/>
          <w:szCs w:val="20"/>
        </w:rPr>
      </w:pPr>
    </w:p>
    <w:p w:rsidR="0070568A" w:rsidRPr="00B813A7" w:rsidRDefault="0070568A" w:rsidP="0070568A">
      <w:pPr>
        <w:jc w:val="both"/>
        <w:rPr>
          <w:rFonts w:ascii="Arial" w:hAnsi="Arial" w:cs="Arial"/>
          <w:b/>
          <w:sz w:val="20"/>
          <w:szCs w:val="20"/>
        </w:rPr>
      </w:pPr>
      <w:r w:rsidRPr="00B813A7">
        <w:rPr>
          <w:rFonts w:ascii="Arial" w:hAnsi="Arial" w:cs="Arial"/>
          <w:b/>
          <w:sz w:val="20"/>
          <w:szCs w:val="20"/>
        </w:rPr>
        <w:t xml:space="preserve">Příští jednání řídicí skupiny se uskuteční </w:t>
      </w:r>
      <w:r w:rsidR="009D32FB">
        <w:rPr>
          <w:rFonts w:ascii="Arial" w:hAnsi="Arial" w:cs="Arial"/>
          <w:b/>
          <w:sz w:val="20"/>
          <w:szCs w:val="20"/>
        </w:rPr>
        <w:t xml:space="preserve">ve pátek </w:t>
      </w:r>
      <w:proofErr w:type="gramStart"/>
      <w:r w:rsidR="009D32FB">
        <w:rPr>
          <w:rFonts w:ascii="Arial" w:hAnsi="Arial" w:cs="Arial"/>
          <w:b/>
          <w:sz w:val="20"/>
          <w:szCs w:val="20"/>
        </w:rPr>
        <w:t>21.03</w:t>
      </w:r>
      <w:r w:rsidR="00FF2CE3">
        <w:rPr>
          <w:rFonts w:ascii="Arial" w:hAnsi="Arial" w:cs="Arial"/>
          <w:b/>
          <w:sz w:val="20"/>
          <w:szCs w:val="20"/>
        </w:rPr>
        <w:t>.2014</w:t>
      </w:r>
      <w:proofErr w:type="gramEnd"/>
      <w:r w:rsidRPr="00B813A7">
        <w:rPr>
          <w:rFonts w:ascii="Arial" w:hAnsi="Arial" w:cs="Arial"/>
          <w:b/>
          <w:sz w:val="20"/>
          <w:szCs w:val="20"/>
        </w:rPr>
        <w:t xml:space="preserve">, od 10.00 hod., 2. budova MěÚ Otrokovice, </w:t>
      </w:r>
      <w:proofErr w:type="spellStart"/>
      <w:r w:rsidRPr="00B813A7">
        <w:rPr>
          <w:rFonts w:ascii="Arial" w:hAnsi="Arial" w:cs="Arial"/>
          <w:b/>
          <w:sz w:val="20"/>
          <w:szCs w:val="20"/>
        </w:rPr>
        <w:t>zased</w:t>
      </w:r>
      <w:proofErr w:type="spellEnd"/>
      <w:r w:rsidRPr="00B813A7">
        <w:rPr>
          <w:rFonts w:ascii="Arial" w:hAnsi="Arial" w:cs="Arial"/>
          <w:b/>
          <w:sz w:val="20"/>
          <w:szCs w:val="20"/>
        </w:rPr>
        <w:t>.</w:t>
      </w:r>
      <w:r w:rsidR="00FF2CE3">
        <w:rPr>
          <w:rFonts w:ascii="Arial" w:hAnsi="Arial" w:cs="Arial"/>
          <w:b/>
          <w:sz w:val="20"/>
          <w:szCs w:val="20"/>
        </w:rPr>
        <w:t xml:space="preserve"> </w:t>
      </w:r>
      <w:r w:rsidRPr="00B813A7">
        <w:rPr>
          <w:rFonts w:ascii="Arial" w:hAnsi="Arial" w:cs="Arial"/>
          <w:b/>
          <w:sz w:val="20"/>
          <w:szCs w:val="20"/>
        </w:rPr>
        <w:t>místnost 225.</w:t>
      </w:r>
    </w:p>
    <w:p w:rsidR="0070568A" w:rsidRPr="00F10772" w:rsidRDefault="0070568A" w:rsidP="0070568A">
      <w:pPr>
        <w:jc w:val="both"/>
        <w:rPr>
          <w:rFonts w:ascii="Arial" w:hAnsi="Arial" w:cs="Arial"/>
          <w:sz w:val="20"/>
          <w:szCs w:val="20"/>
        </w:rPr>
      </w:pPr>
    </w:p>
    <w:p w:rsidR="0070568A" w:rsidRPr="00B813A7" w:rsidRDefault="0070568A" w:rsidP="0070568A">
      <w:pPr>
        <w:jc w:val="both"/>
        <w:rPr>
          <w:rFonts w:ascii="Arial" w:hAnsi="Arial" w:cs="Arial"/>
          <w:sz w:val="20"/>
          <w:szCs w:val="20"/>
        </w:rPr>
      </w:pPr>
    </w:p>
    <w:p w:rsidR="002466E6" w:rsidRPr="00763EF6" w:rsidRDefault="0070568A" w:rsidP="00763EF6">
      <w:pPr>
        <w:jc w:val="both"/>
        <w:rPr>
          <w:rFonts w:ascii="Arial" w:hAnsi="Arial" w:cs="Arial"/>
          <w:sz w:val="20"/>
          <w:szCs w:val="20"/>
        </w:rPr>
      </w:pPr>
      <w:r w:rsidRPr="00B813A7">
        <w:rPr>
          <w:rFonts w:ascii="Arial" w:hAnsi="Arial" w:cs="Arial"/>
          <w:sz w:val="20"/>
          <w:szCs w:val="20"/>
        </w:rPr>
        <w:t>Zapsala</w:t>
      </w:r>
      <w:r>
        <w:rPr>
          <w:rFonts w:ascii="Arial" w:hAnsi="Arial" w:cs="Arial"/>
          <w:sz w:val="20"/>
          <w:szCs w:val="20"/>
        </w:rPr>
        <w:t>:</w:t>
      </w:r>
      <w:r w:rsidRPr="00B813A7">
        <w:rPr>
          <w:rFonts w:ascii="Arial" w:hAnsi="Arial" w:cs="Arial"/>
          <w:sz w:val="20"/>
          <w:szCs w:val="20"/>
        </w:rPr>
        <w:t xml:space="preserve"> </w:t>
      </w:r>
      <w:r w:rsidR="009D32FB">
        <w:rPr>
          <w:rFonts w:ascii="Arial" w:hAnsi="Arial" w:cs="Arial"/>
          <w:sz w:val="20"/>
          <w:szCs w:val="20"/>
        </w:rPr>
        <w:t xml:space="preserve">Ing. Hrabalová, </w:t>
      </w:r>
      <w:proofErr w:type="gramStart"/>
      <w:r w:rsidR="009D32FB">
        <w:rPr>
          <w:rFonts w:ascii="Arial" w:hAnsi="Arial" w:cs="Arial"/>
          <w:sz w:val="20"/>
          <w:szCs w:val="20"/>
        </w:rPr>
        <w:t>30.</w:t>
      </w:r>
      <w:r w:rsidR="00A62AA5">
        <w:rPr>
          <w:rFonts w:ascii="Arial" w:hAnsi="Arial" w:cs="Arial"/>
          <w:sz w:val="20"/>
          <w:szCs w:val="20"/>
        </w:rPr>
        <w:t>0</w:t>
      </w:r>
      <w:r w:rsidR="009D32FB">
        <w:rPr>
          <w:rFonts w:ascii="Arial" w:hAnsi="Arial" w:cs="Arial"/>
          <w:sz w:val="20"/>
          <w:szCs w:val="20"/>
        </w:rPr>
        <w:t>1.2014</w:t>
      </w:r>
      <w:proofErr w:type="gramEnd"/>
    </w:p>
    <w:sectPr w:rsidR="002466E6" w:rsidRPr="00763EF6" w:rsidSect="00554A79">
      <w:headerReference w:type="default" r:id="rId10"/>
      <w:footerReference w:type="even" r:id="rId11"/>
      <w:footerReference w:type="default" r:id="rId12"/>
      <w:pgSz w:w="11906" w:h="16838"/>
      <w:pgMar w:top="1417" w:right="1700" w:bottom="1417"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75" w:rsidRDefault="00125475" w:rsidP="00875578">
      <w:r>
        <w:separator/>
      </w:r>
    </w:p>
  </w:endnote>
  <w:endnote w:type="continuationSeparator" w:id="0">
    <w:p w:rsidR="00125475" w:rsidRDefault="00125475" w:rsidP="00875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93" w:rsidRDefault="005D12F3" w:rsidP="00554A79">
    <w:pPr>
      <w:pStyle w:val="Zpat"/>
      <w:framePr w:wrap="around" w:vAnchor="text" w:hAnchor="margin" w:xAlign="right" w:y="1"/>
      <w:rPr>
        <w:rStyle w:val="slostrnky"/>
      </w:rPr>
    </w:pPr>
    <w:r>
      <w:rPr>
        <w:rStyle w:val="slostrnky"/>
      </w:rPr>
      <w:fldChar w:fldCharType="begin"/>
    </w:r>
    <w:r w:rsidR="00AE2193">
      <w:rPr>
        <w:rStyle w:val="slostrnky"/>
      </w:rPr>
      <w:instrText xml:space="preserve">PAGE  </w:instrText>
    </w:r>
    <w:r>
      <w:rPr>
        <w:rStyle w:val="slostrnky"/>
      </w:rPr>
      <w:fldChar w:fldCharType="end"/>
    </w:r>
  </w:p>
  <w:p w:rsidR="00AE2193" w:rsidRDefault="00AE2193" w:rsidP="00554A7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93" w:rsidRPr="00DE4A7E" w:rsidRDefault="005D12F3" w:rsidP="00554A79">
    <w:pPr>
      <w:pStyle w:val="Zpat"/>
      <w:framePr w:wrap="around" w:vAnchor="text" w:hAnchor="margin" w:xAlign="right" w:y="1"/>
      <w:rPr>
        <w:rStyle w:val="slostrnky"/>
        <w:sz w:val="16"/>
        <w:szCs w:val="16"/>
      </w:rPr>
    </w:pPr>
    <w:r w:rsidRPr="00DE4A7E">
      <w:rPr>
        <w:rStyle w:val="slostrnky"/>
        <w:sz w:val="16"/>
        <w:szCs w:val="16"/>
      </w:rPr>
      <w:fldChar w:fldCharType="begin"/>
    </w:r>
    <w:r w:rsidR="00AE2193" w:rsidRPr="00DE4A7E">
      <w:rPr>
        <w:rStyle w:val="slostrnky"/>
        <w:sz w:val="16"/>
        <w:szCs w:val="16"/>
      </w:rPr>
      <w:instrText xml:space="preserve">PAGE  </w:instrText>
    </w:r>
    <w:r w:rsidRPr="00DE4A7E">
      <w:rPr>
        <w:rStyle w:val="slostrnky"/>
        <w:sz w:val="16"/>
        <w:szCs w:val="16"/>
      </w:rPr>
      <w:fldChar w:fldCharType="separate"/>
    </w:r>
    <w:r w:rsidR="00A62AA5">
      <w:rPr>
        <w:rStyle w:val="slostrnky"/>
        <w:noProof/>
        <w:sz w:val="16"/>
        <w:szCs w:val="16"/>
      </w:rPr>
      <w:t>6</w:t>
    </w:r>
    <w:r w:rsidRPr="00DE4A7E">
      <w:rPr>
        <w:rStyle w:val="slostrnky"/>
        <w:sz w:val="16"/>
        <w:szCs w:val="16"/>
      </w:rPr>
      <w:fldChar w:fldCharType="end"/>
    </w:r>
  </w:p>
  <w:p w:rsidR="00AE2193" w:rsidRDefault="00AE2193" w:rsidP="00554A79">
    <w:pPr>
      <w:jc w:val="center"/>
      <w:rPr>
        <w:rFonts w:ascii="Arial" w:hAnsi="Arial" w:cs="Arial"/>
        <w:sz w:val="8"/>
        <w:szCs w:val="8"/>
      </w:rPr>
    </w:pPr>
  </w:p>
  <w:p w:rsidR="00AE2193" w:rsidRPr="00725653" w:rsidRDefault="00AE2193" w:rsidP="00554A79">
    <w:pPr>
      <w:jc w:val="center"/>
      <w:rPr>
        <w:rFonts w:ascii="Arial" w:hAnsi="Arial" w:cs="Arial"/>
        <w:sz w:val="8"/>
        <w:szCs w:val="8"/>
      </w:rPr>
    </w:pPr>
  </w:p>
  <w:p w:rsidR="00AE2193" w:rsidRPr="00725653" w:rsidRDefault="00AE2193" w:rsidP="00554A79">
    <w:pPr>
      <w:pStyle w:val="Zpat"/>
      <w:pBdr>
        <w:top w:val="single" w:sz="4" w:space="1" w:color="auto"/>
      </w:pBdr>
      <w:jc w:val="both"/>
      <w:rPr>
        <w:rFonts w:ascii="Arial" w:hAnsi="Arial" w:cs="Arial"/>
        <w:b/>
        <w:i/>
        <w:sz w:val="10"/>
        <w:szCs w:val="10"/>
      </w:rPr>
    </w:pPr>
  </w:p>
  <w:p w:rsidR="00AE2193" w:rsidRPr="00725653" w:rsidRDefault="00AE2193" w:rsidP="00554A79">
    <w:pPr>
      <w:pStyle w:val="Zpat"/>
      <w:pBdr>
        <w:top w:val="single" w:sz="4" w:space="1" w:color="auto"/>
      </w:pBdr>
      <w:jc w:val="center"/>
      <w:rPr>
        <w:rFonts w:ascii="Arial" w:hAnsi="Arial" w:cs="Arial"/>
        <w:b/>
        <w:i/>
        <w:sz w:val="20"/>
        <w:szCs w:val="20"/>
      </w:rPr>
    </w:pPr>
    <w:r w:rsidRPr="00725653">
      <w:rPr>
        <w:rFonts w:ascii="Arial" w:hAnsi="Arial" w:cs="Arial"/>
        <w:b/>
        <w:i/>
        <w:sz w:val="20"/>
        <w:szCs w:val="20"/>
      </w:rPr>
      <w:t xml:space="preserve">Projekt </w:t>
    </w:r>
    <w:r>
      <w:rPr>
        <w:rFonts w:ascii="Arial" w:hAnsi="Arial" w:cs="Arial"/>
        <w:b/>
        <w:i/>
        <w:sz w:val="20"/>
        <w:szCs w:val="20"/>
      </w:rPr>
      <w:t xml:space="preserve">Monitoring a vyhodnocování komunitního plánování sociálních služeb na </w:t>
    </w:r>
    <w:proofErr w:type="spellStart"/>
    <w:r>
      <w:rPr>
        <w:rFonts w:ascii="Arial" w:hAnsi="Arial" w:cs="Arial"/>
        <w:b/>
        <w:i/>
        <w:sz w:val="20"/>
        <w:szCs w:val="20"/>
      </w:rPr>
      <w:t>Otrokovicku</w:t>
    </w:r>
    <w:proofErr w:type="spellEnd"/>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75" w:rsidRDefault="00125475" w:rsidP="00875578">
      <w:r>
        <w:separator/>
      </w:r>
    </w:p>
  </w:footnote>
  <w:footnote w:type="continuationSeparator" w:id="0">
    <w:p w:rsidR="00125475" w:rsidRDefault="00125475" w:rsidP="0087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93" w:rsidRDefault="00C848ED" w:rsidP="00554A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pt;height:45.6pt;visibility:visible">
          <v:imagedata r:id="rId1" o:title=""/>
        </v:shape>
      </w:pict>
    </w:r>
  </w:p>
  <w:p w:rsidR="00AE2193" w:rsidRPr="0092503A" w:rsidRDefault="00AE2193" w:rsidP="00554A7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BF6"/>
    <w:multiLevelType w:val="hybridMultilevel"/>
    <w:tmpl w:val="E86E6A84"/>
    <w:lvl w:ilvl="0" w:tplc="04050001">
      <w:start w:val="1"/>
      <w:numFmt w:val="bullet"/>
      <w:lvlText w:val=""/>
      <w:lvlJc w:val="left"/>
      <w:pPr>
        <w:ind w:left="720" w:hanging="360"/>
      </w:pPr>
      <w:rPr>
        <w:rFonts w:ascii="Symbol" w:hAnsi="Symbol"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1607AA"/>
    <w:multiLevelType w:val="hybridMultilevel"/>
    <w:tmpl w:val="8D5C687A"/>
    <w:lvl w:ilvl="0" w:tplc="823CAFB8">
      <w:start w:val="1"/>
      <w:numFmt w:val="bullet"/>
      <w:lvlText w:val="•"/>
      <w:lvlJc w:val="left"/>
      <w:pPr>
        <w:tabs>
          <w:tab w:val="num" w:pos="720"/>
        </w:tabs>
        <w:ind w:left="720" w:hanging="360"/>
      </w:pPr>
      <w:rPr>
        <w:rFonts w:ascii="Times New Roman" w:hAnsi="Times New Roman" w:hint="default"/>
      </w:rPr>
    </w:lvl>
    <w:lvl w:ilvl="1" w:tplc="BEAC6C8E">
      <w:start w:val="1599"/>
      <w:numFmt w:val="bullet"/>
      <w:lvlText w:val="–"/>
      <w:lvlJc w:val="left"/>
      <w:pPr>
        <w:tabs>
          <w:tab w:val="num" w:pos="1440"/>
        </w:tabs>
        <w:ind w:left="1440" w:hanging="360"/>
      </w:pPr>
      <w:rPr>
        <w:rFonts w:ascii="Times New Roman" w:hAnsi="Times New Roman" w:hint="default"/>
      </w:rPr>
    </w:lvl>
    <w:lvl w:ilvl="2" w:tplc="02A85C1A" w:tentative="1">
      <w:start w:val="1"/>
      <w:numFmt w:val="bullet"/>
      <w:lvlText w:val="•"/>
      <w:lvlJc w:val="left"/>
      <w:pPr>
        <w:tabs>
          <w:tab w:val="num" w:pos="2160"/>
        </w:tabs>
        <w:ind w:left="2160" w:hanging="360"/>
      </w:pPr>
      <w:rPr>
        <w:rFonts w:ascii="Times New Roman" w:hAnsi="Times New Roman" w:hint="default"/>
      </w:rPr>
    </w:lvl>
    <w:lvl w:ilvl="3" w:tplc="E95AE8D0" w:tentative="1">
      <w:start w:val="1"/>
      <w:numFmt w:val="bullet"/>
      <w:lvlText w:val="•"/>
      <w:lvlJc w:val="left"/>
      <w:pPr>
        <w:tabs>
          <w:tab w:val="num" w:pos="2880"/>
        </w:tabs>
        <w:ind w:left="2880" w:hanging="360"/>
      </w:pPr>
      <w:rPr>
        <w:rFonts w:ascii="Times New Roman" w:hAnsi="Times New Roman" w:hint="default"/>
      </w:rPr>
    </w:lvl>
    <w:lvl w:ilvl="4" w:tplc="0C429EF2" w:tentative="1">
      <w:start w:val="1"/>
      <w:numFmt w:val="bullet"/>
      <w:lvlText w:val="•"/>
      <w:lvlJc w:val="left"/>
      <w:pPr>
        <w:tabs>
          <w:tab w:val="num" w:pos="3600"/>
        </w:tabs>
        <w:ind w:left="3600" w:hanging="360"/>
      </w:pPr>
      <w:rPr>
        <w:rFonts w:ascii="Times New Roman" w:hAnsi="Times New Roman" w:hint="default"/>
      </w:rPr>
    </w:lvl>
    <w:lvl w:ilvl="5" w:tplc="4A1A3A86" w:tentative="1">
      <w:start w:val="1"/>
      <w:numFmt w:val="bullet"/>
      <w:lvlText w:val="•"/>
      <w:lvlJc w:val="left"/>
      <w:pPr>
        <w:tabs>
          <w:tab w:val="num" w:pos="4320"/>
        </w:tabs>
        <w:ind w:left="4320" w:hanging="360"/>
      </w:pPr>
      <w:rPr>
        <w:rFonts w:ascii="Times New Roman" w:hAnsi="Times New Roman" w:hint="default"/>
      </w:rPr>
    </w:lvl>
    <w:lvl w:ilvl="6" w:tplc="9C20EAAA" w:tentative="1">
      <w:start w:val="1"/>
      <w:numFmt w:val="bullet"/>
      <w:lvlText w:val="•"/>
      <w:lvlJc w:val="left"/>
      <w:pPr>
        <w:tabs>
          <w:tab w:val="num" w:pos="5040"/>
        </w:tabs>
        <w:ind w:left="5040" w:hanging="360"/>
      </w:pPr>
      <w:rPr>
        <w:rFonts w:ascii="Times New Roman" w:hAnsi="Times New Roman" w:hint="default"/>
      </w:rPr>
    </w:lvl>
    <w:lvl w:ilvl="7" w:tplc="24B244B6" w:tentative="1">
      <w:start w:val="1"/>
      <w:numFmt w:val="bullet"/>
      <w:lvlText w:val="•"/>
      <w:lvlJc w:val="left"/>
      <w:pPr>
        <w:tabs>
          <w:tab w:val="num" w:pos="5760"/>
        </w:tabs>
        <w:ind w:left="5760" w:hanging="360"/>
      </w:pPr>
      <w:rPr>
        <w:rFonts w:ascii="Times New Roman" w:hAnsi="Times New Roman" w:hint="default"/>
      </w:rPr>
    </w:lvl>
    <w:lvl w:ilvl="8" w:tplc="6FD4BB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235908"/>
    <w:multiLevelType w:val="hybridMultilevel"/>
    <w:tmpl w:val="4DC84F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4A829F2"/>
    <w:multiLevelType w:val="hybridMultilevel"/>
    <w:tmpl w:val="508EDDAA"/>
    <w:lvl w:ilvl="0" w:tplc="8E745E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412149"/>
    <w:multiLevelType w:val="hybridMultilevel"/>
    <w:tmpl w:val="228EE724"/>
    <w:lvl w:ilvl="0" w:tplc="131ED942">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2C4472"/>
    <w:multiLevelType w:val="hybridMultilevel"/>
    <w:tmpl w:val="B66A98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41B6D"/>
    <w:multiLevelType w:val="hybridMultilevel"/>
    <w:tmpl w:val="AE7A20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6512FA"/>
    <w:multiLevelType w:val="hybridMultilevel"/>
    <w:tmpl w:val="55E0E5A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2933E13"/>
    <w:multiLevelType w:val="hybridMultilevel"/>
    <w:tmpl w:val="AC18C6C2"/>
    <w:lvl w:ilvl="0" w:tplc="04050001">
      <w:start w:val="1"/>
      <w:numFmt w:val="bullet"/>
      <w:lvlText w:val=""/>
      <w:lvlJc w:val="left"/>
      <w:pPr>
        <w:ind w:left="1332" w:hanging="360"/>
      </w:pPr>
      <w:rPr>
        <w:rFonts w:ascii="Symbol" w:hAnsi="Symbol" w:hint="default"/>
      </w:rPr>
    </w:lvl>
    <w:lvl w:ilvl="1" w:tplc="04050003" w:tentative="1">
      <w:start w:val="1"/>
      <w:numFmt w:val="bullet"/>
      <w:lvlText w:val="o"/>
      <w:lvlJc w:val="left"/>
      <w:pPr>
        <w:ind w:left="2052" w:hanging="360"/>
      </w:pPr>
      <w:rPr>
        <w:rFonts w:ascii="Courier New" w:hAnsi="Courier New" w:cs="Courier New" w:hint="default"/>
      </w:rPr>
    </w:lvl>
    <w:lvl w:ilvl="2" w:tplc="04050005" w:tentative="1">
      <w:start w:val="1"/>
      <w:numFmt w:val="bullet"/>
      <w:lvlText w:val=""/>
      <w:lvlJc w:val="left"/>
      <w:pPr>
        <w:ind w:left="2772" w:hanging="360"/>
      </w:pPr>
      <w:rPr>
        <w:rFonts w:ascii="Wingdings" w:hAnsi="Wingdings" w:hint="default"/>
      </w:rPr>
    </w:lvl>
    <w:lvl w:ilvl="3" w:tplc="04050001" w:tentative="1">
      <w:start w:val="1"/>
      <w:numFmt w:val="bullet"/>
      <w:lvlText w:val=""/>
      <w:lvlJc w:val="left"/>
      <w:pPr>
        <w:ind w:left="3492" w:hanging="360"/>
      </w:pPr>
      <w:rPr>
        <w:rFonts w:ascii="Symbol" w:hAnsi="Symbol" w:hint="default"/>
      </w:rPr>
    </w:lvl>
    <w:lvl w:ilvl="4" w:tplc="04050003" w:tentative="1">
      <w:start w:val="1"/>
      <w:numFmt w:val="bullet"/>
      <w:lvlText w:val="o"/>
      <w:lvlJc w:val="left"/>
      <w:pPr>
        <w:ind w:left="4212" w:hanging="360"/>
      </w:pPr>
      <w:rPr>
        <w:rFonts w:ascii="Courier New" w:hAnsi="Courier New" w:cs="Courier New" w:hint="default"/>
      </w:rPr>
    </w:lvl>
    <w:lvl w:ilvl="5" w:tplc="04050005" w:tentative="1">
      <w:start w:val="1"/>
      <w:numFmt w:val="bullet"/>
      <w:lvlText w:val=""/>
      <w:lvlJc w:val="left"/>
      <w:pPr>
        <w:ind w:left="4932" w:hanging="360"/>
      </w:pPr>
      <w:rPr>
        <w:rFonts w:ascii="Wingdings" w:hAnsi="Wingdings" w:hint="default"/>
      </w:rPr>
    </w:lvl>
    <w:lvl w:ilvl="6" w:tplc="04050001" w:tentative="1">
      <w:start w:val="1"/>
      <w:numFmt w:val="bullet"/>
      <w:lvlText w:val=""/>
      <w:lvlJc w:val="left"/>
      <w:pPr>
        <w:ind w:left="5652" w:hanging="360"/>
      </w:pPr>
      <w:rPr>
        <w:rFonts w:ascii="Symbol" w:hAnsi="Symbol" w:hint="default"/>
      </w:rPr>
    </w:lvl>
    <w:lvl w:ilvl="7" w:tplc="04050003" w:tentative="1">
      <w:start w:val="1"/>
      <w:numFmt w:val="bullet"/>
      <w:lvlText w:val="o"/>
      <w:lvlJc w:val="left"/>
      <w:pPr>
        <w:ind w:left="6372" w:hanging="360"/>
      </w:pPr>
      <w:rPr>
        <w:rFonts w:ascii="Courier New" w:hAnsi="Courier New" w:cs="Courier New" w:hint="default"/>
      </w:rPr>
    </w:lvl>
    <w:lvl w:ilvl="8" w:tplc="04050005" w:tentative="1">
      <w:start w:val="1"/>
      <w:numFmt w:val="bullet"/>
      <w:lvlText w:val=""/>
      <w:lvlJc w:val="left"/>
      <w:pPr>
        <w:ind w:left="7092" w:hanging="360"/>
      </w:pPr>
      <w:rPr>
        <w:rFonts w:ascii="Wingdings" w:hAnsi="Wingdings" w:hint="default"/>
      </w:rPr>
    </w:lvl>
  </w:abstractNum>
  <w:abstractNum w:abstractNumId="9">
    <w:nsid w:val="4A387E9C"/>
    <w:multiLevelType w:val="hybridMultilevel"/>
    <w:tmpl w:val="55E0E5A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A3F1DA0"/>
    <w:multiLevelType w:val="hybridMultilevel"/>
    <w:tmpl w:val="AE1C1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7B4E2A"/>
    <w:multiLevelType w:val="hybridMultilevel"/>
    <w:tmpl w:val="55E0E5A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D15458F"/>
    <w:multiLevelType w:val="hybridMultilevel"/>
    <w:tmpl w:val="55E0E5A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62005506"/>
    <w:multiLevelType w:val="hybridMultilevel"/>
    <w:tmpl w:val="B30207C2"/>
    <w:lvl w:ilvl="0" w:tplc="169EEB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10"/>
  </w:num>
  <w:num w:numId="9">
    <w:abstractNumId w:val="1"/>
  </w:num>
  <w:num w:numId="10">
    <w:abstractNumId w:val="2"/>
  </w:num>
  <w:num w:numId="11">
    <w:abstractNumId w:val="8"/>
  </w:num>
  <w:num w:numId="12">
    <w:abstractNumId w:val="7"/>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70568A"/>
    <w:rsid w:val="000011BD"/>
    <w:rsid w:val="000D6E01"/>
    <w:rsid w:val="00125475"/>
    <w:rsid w:val="00177DD8"/>
    <w:rsid w:val="001D154B"/>
    <w:rsid w:val="00244666"/>
    <w:rsid w:val="002466E6"/>
    <w:rsid w:val="00302E9F"/>
    <w:rsid w:val="00332A4C"/>
    <w:rsid w:val="00396931"/>
    <w:rsid w:val="003A3C95"/>
    <w:rsid w:val="003F4257"/>
    <w:rsid w:val="00554A79"/>
    <w:rsid w:val="005D12F3"/>
    <w:rsid w:val="005F338A"/>
    <w:rsid w:val="0061743A"/>
    <w:rsid w:val="00635122"/>
    <w:rsid w:val="00686233"/>
    <w:rsid w:val="006A28D8"/>
    <w:rsid w:val="006C35F8"/>
    <w:rsid w:val="006D24A3"/>
    <w:rsid w:val="00702681"/>
    <w:rsid w:val="0070568A"/>
    <w:rsid w:val="007205B7"/>
    <w:rsid w:val="00763EF6"/>
    <w:rsid w:val="007946CC"/>
    <w:rsid w:val="007A145A"/>
    <w:rsid w:val="007B4E2E"/>
    <w:rsid w:val="007E39D2"/>
    <w:rsid w:val="0082765C"/>
    <w:rsid w:val="00875578"/>
    <w:rsid w:val="00893DE8"/>
    <w:rsid w:val="008B250E"/>
    <w:rsid w:val="008D033F"/>
    <w:rsid w:val="008F3DFA"/>
    <w:rsid w:val="008F7337"/>
    <w:rsid w:val="0094064A"/>
    <w:rsid w:val="00961512"/>
    <w:rsid w:val="009D32FB"/>
    <w:rsid w:val="009F2910"/>
    <w:rsid w:val="00A03D21"/>
    <w:rsid w:val="00A62482"/>
    <w:rsid w:val="00A62AA5"/>
    <w:rsid w:val="00AB0537"/>
    <w:rsid w:val="00AE2193"/>
    <w:rsid w:val="00B00DAD"/>
    <w:rsid w:val="00B069F6"/>
    <w:rsid w:val="00B163E3"/>
    <w:rsid w:val="00B71C69"/>
    <w:rsid w:val="00C03686"/>
    <w:rsid w:val="00C36619"/>
    <w:rsid w:val="00C848ED"/>
    <w:rsid w:val="00CA4F4D"/>
    <w:rsid w:val="00D2155C"/>
    <w:rsid w:val="00D25B36"/>
    <w:rsid w:val="00D26823"/>
    <w:rsid w:val="00D619A4"/>
    <w:rsid w:val="00D906D8"/>
    <w:rsid w:val="00DC3104"/>
    <w:rsid w:val="00DD3652"/>
    <w:rsid w:val="00E11A5D"/>
    <w:rsid w:val="00E7629E"/>
    <w:rsid w:val="00E812B2"/>
    <w:rsid w:val="00E849C6"/>
    <w:rsid w:val="00E87021"/>
    <w:rsid w:val="00E96943"/>
    <w:rsid w:val="00EC0525"/>
    <w:rsid w:val="00EC3879"/>
    <w:rsid w:val="00F0021C"/>
    <w:rsid w:val="00F1523B"/>
    <w:rsid w:val="00FB1357"/>
    <w:rsid w:val="00FF2C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568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0568A"/>
    <w:pPr>
      <w:tabs>
        <w:tab w:val="center" w:pos="4536"/>
        <w:tab w:val="right" w:pos="9072"/>
      </w:tabs>
    </w:pPr>
  </w:style>
  <w:style w:type="character" w:customStyle="1" w:styleId="ZhlavChar">
    <w:name w:val="Záhlaví Char"/>
    <w:basedOn w:val="Standardnpsmoodstavce"/>
    <w:link w:val="Zhlav"/>
    <w:uiPriority w:val="99"/>
    <w:rsid w:val="0070568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0568A"/>
    <w:pPr>
      <w:tabs>
        <w:tab w:val="center" w:pos="4536"/>
        <w:tab w:val="right" w:pos="9072"/>
      </w:tabs>
    </w:pPr>
  </w:style>
  <w:style w:type="character" w:customStyle="1" w:styleId="ZpatChar">
    <w:name w:val="Zápatí Char"/>
    <w:basedOn w:val="Standardnpsmoodstavce"/>
    <w:link w:val="Zpat"/>
    <w:uiPriority w:val="99"/>
    <w:rsid w:val="0070568A"/>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70568A"/>
    <w:pPr>
      <w:jc w:val="center"/>
    </w:pPr>
    <w:rPr>
      <w:rFonts w:ascii="Arial" w:hAnsi="Arial" w:cs="Arial"/>
      <w:b/>
      <w:bCs/>
      <w:szCs w:val="20"/>
    </w:rPr>
  </w:style>
  <w:style w:type="character" w:customStyle="1" w:styleId="NzevChar">
    <w:name w:val="Název Char"/>
    <w:basedOn w:val="Standardnpsmoodstavce"/>
    <w:link w:val="Nzev"/>
    <w:uiPriority w:val="99"/>
    <w:rsid w:val="0070568A"/>
    <w:rPr>
      <w:rFonts w:eastAsia="Times New Roman" w:cs="Arial"/>
      <w:b/>
      <w:bCs/>
      <w:sz w:val="24"/>
      <w:szCs w:val="20"/>
      <w:lang w:eastAsia="cs-CZ"/>
    </w:rPr>
  </w:style>
  <w:style w:type="paragraph" w:styleId="Zkladntext">
    <w:name w:val="Body Text"/>
    <w:basedOn w:val="Normln"/>
    <w:link w:val="ZkladntextChar"/>
    <w:uiPriority w:val="99"/>
    <w:rsid w:val="0070568A"/>
    <w:pPr>
      <w:jc w:val="center"/>
    </w:pPr>
    <w:rPr>
      <w:rFonts w:ascii="Arial" w:hAnsi="Arial" w:cs="Arial"/>
      <w:b/>
      <w:bCs/>
      <w:szCs w:val="20"/>
    </w:rPr>
  </w:style>
  <w:style w:type="character" w:customStyle="1" w:styleId="ZkladntextChar">
    <w:name w:val="Základní text Char"/>
    <w:basedOn w:val="Standardnpsmoodstavce"/>
    <w:link w:val="Zkladntext"/>
    <w:uiPriority w:val="99"/>
    <w:rsid w:val="0070568A"/>
    <w:rPr>
      <w:rFonts w:eastAsia="Times New Roman" w:cs="Arial"/>
      <w:b/>
      <w:bCs/>
      <w:sz w:val="24"/>
      <w:szCs w:val="20"/>
      <w:lang w:eastAsia="cs-CZ"/>
    </w:rPr>
  </w:style>
  <w:style w:type="paragraph" w:styleId="Odstavecseseznamem">
    <w:name w:val="List Paragraph"/>
    <w:basedOn w:val="Normln"/>
    <w:uiPriority w:val="34"/>
    <w:qFormat/>
    <w:rsid w:val="0070568A"/>
    <w:pPr>
      <w:ind w:left="720"/>
      <w:contextualSpacing/>
    </w:pPr>
  </w:style>
  <w:style w:type="paragraph" w:customStyle="1" w:styleId="Odstavecseseznamem1">
    <w:name w:val="Odstavec se seznamem1"/>
    <w:basedOn w:val="Normln"/>
    <w:uiPriority w:val="99"/>
    <w:rsid w:val="0070568A"/>
    <w:pPr>
      <w:ind w:left="720"/>
      <w:contextualSpacing/>
    </w:pPr>
  </w:style>
  <w:style w:type="character" w:styleId="slostrnky">
    <w:name w:val="page number"/>
    <w:basedOn w:val="Standardnpsmoodstavce"/>
    <w:uiPriority w:val="99"/>
    <w:rsid w:val="0070568A"/>
    <w:rPr>
      <w:rFonts w:cs="Times New Roman"/>
    </w:rPr>
  </w:style>
  <w:style w:type="paragraph" w:styleId="Textbubliny">
    <w:name w:val="Balloon Text"/>
    <w:basedOn w:val="Normln"/>
    <w:link w:val="TextbublinyChar"/>
    <w:uiPriority w:val="99"/>
    <w:semiHidden/>
    <w:unhideWhenUsed/>
    <w:rsid w:val="00E812B2"/>
    <w:rPr>
      <w:rFonts w:ascii="Tahoma" w:hAnsi="Tahoma" w:cs="Tahoma"/>
      <w:sz w:val="16"/>
      <w:szCs w:val="16"/>
    </w:rPr>
  </w:style>
  <w:style w:type="character" w:customStyle="1" w:styleId="TextbublinyChar">
    <w:name w:val="Text bubliny Char"/>
    <w:basedOn w:val="Standardnpsmoodstavce"/>
    <w:link w:val="Textbubliny"/>
    <w:uiPriority w:val="99"/>
    <w:semiHidden/>
    <w:rsid w:val="00E812B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495152566">
      <w:bodyDiv w:val="1"/>
      <w:marLeft w:val="0"/>
      <w:marRight w:val="0"/>
      <w:marTop w:val="0"/>
      <w:marBottom w:val="0"/>
      <w:divBdr>
        <w:top w:val="none" w:sz="0" w:space="0" w:color="auto"/>
        <w:left w:val="none" w:sz="0" w:space="0" w:color="auto"/>
        <w:bottom w:val="none" w:sz="0" w:space="0" w:color="auto"/>
        <w:right w:val="none" w:sz="0" w:space="0" w:color="auto"/>
      </w:divBdr>
    </w:div>
    <w:div w:id="1609194819">
      <w:bodyDiv w:val="1"/>
      <w:marLeft w:val="0"/>
      <w:marRight w:val="0"/>
      <w:marTop w:val="0"/>
      <w:marBottom w:val="0"/>
      <w:divBdr>
        <w:top w:val="none" w:sz="0" w:space="0" w:color="auto"/>
        <w:left w:val="none" w:sz="0" w:space="0" w:color="auto"/>
        <w:bottom w:val="none" w:sz="0" w:space="0" w:color="auto"/>
        <w:right w:val="none" w:sz="0" w:space="0" w:color="auto"/>
      </w:divBdr>
      <w:divsChild>
        <w:div w:id="1698191154">
          <w:marLeft w:val="547"/>
          <w:marRight w:val="0"/>
          <w:marTop w:val="154"/>
          <w:marBottom w:val="0"/>
          <w:divBdr>
            <w:top w:val="none" w:sz="0" w:space="0" w:color="auto"/>
            <w:left w:val="none" w:sz="0" w:space="0" w:color="auto"/>
            <w:bottom w:val="none" w:sz="0" w:space="0" w:color="auto"/>
            <w:right w:val="none" w:sz="0" w:space="0" w:color="auto"/>
          </w:divBdr>
        </w:div>
        <w:div w:id="746266277">
          <w:marLeft w:val="547"/>
          <w:marRight w:val="0"/>
          <w:marTop w:val="154"/>
          <w:marBottom w:val="0"/>
          <w:divBdr>
            <w:top w:val="none" w:sz="0" w:space="0" w:color="auto"/>
            <w:left w:val="none" w:sz="0" w:space="0" w:color="auto"/>
            <w:bottom w:val="none" w:sz="0" w:space="0" w:color="auto"/>
            <w:right w:val="none" w:sz="0" w:space="0" w:color="auto"/>
          </w:divBdr>
        </w:div>
        <w:div w:id="724522123">
          <w:marLeft w:val="547"/>
          <w:marRight w:val="0"/>
          <w:marTop w:val="154"/>
          <w:marBottom w:val="0"/>
          <w:divBdr>
            <w:top w:val="none" w:sz="0" w:space="0" w:color="auto"/>
            <w:left w:val="none" w:sz="0" w:space="0" w:color="auto"/>
            <w:bottom w:val="none" w:sz="0" w:space="0" w:color="auto"/>
            <w:right w:val="none" w:sz="0" w:space="0" w:color="auto"/>
          </w:divBdr>
        </w:div>
        <w:div w:id="46690597">
          <w:marLeft w:val="547"/>
          <w:marRight w:val="0"/>
          <w:marTop w:val="154"/>
          <w:marBottom w:val="0"/>
          <w:divBdr>
            <w:top w:val="none" w:sz="0" w:space="0" w:color="auto"/>
            <w:left w:val="none" w:sz="0" w:space="0" w:color="auto"/>
            <w:bottom w:val="none" w:sz="0" w:space="0" w:color="auto"/>
            <w:right w:val="none" w:sz="0" w:space="0" w:color="auto"/>
          </w:divBdr>
        </w:div>
        <w:div w:id="1354071397">
          <w:marLeft w:val="547"/>
          <w:marRight w:val="0"/>
          <w:marTop w:val="154"/>
          <w:marBottom w:val="0"/>
          <w:divBdr>
            <w:top w:val="none" w:sz="0" w:space="0" w:color="auto"/>
            <w:left w:val="none" w:sz="0" w:space="0" w:color="auto"/>
            <w:bottom w:val="none" w:sz="0" w:space="0" w:color="auto"/>
            <w:right w:val="none" w:sz="0" w:space="0" w:color="auto"/>
          </w:divBdr>
        </w:div>
        <w:div w:id="1025132017">
          <w:marLeft w:val="547"/>
          <w:marRight w:val="0"/>
          <w:marTop w:val="154"/>
          <w:marBottom w:val="0"/>
          <w:divBdr>
            <w:top w:val="none" w:sz="0" w:space="0" w:color="auto"/>
            <w:left w:val="none" w:sz="0" w:space="0" w:color="auto"/>
            <w:bottom w:val="none" w:sz="0" w:space="0" w:color="auto"/>
            <w:right w:val="none" w:sz="0" w:space="0" w:color="auto"/>
          </w:divBdr>
        </w:div>
        <w:div w:id="1145662423">
          <w:marLeft w:val="547"/>
          <w:marRight w:val="0"/>
          <w:marTop w:val="154"/>
          <w:marBottom w:val="0"/>
          <w:divBdr>
            <w:top w:val="none" w:sz="0" w:space="0" w:color="auto"/>
            <w:left w:val="none" w:sz="0" w:space="0" w:color="auto"/>
            <w:bottom w:val="none" w:sz="0" w:space="0" w:color="auto"/>
            <w:right w:val="none" w:sz="0" w:space="0" w:color="auto"/>
          </w:divBdr>
        </w:div>
        <w:div w:id="1051077477">
          <w:marLeft w:val="547"/>
          <w:marRight w:val="0"/>
          <w:marTop w:val="154"/>
          <w:marBottom w:val="0"/>
          <w:divBdr>
            <w:top w:val="none" w:sz="0" w:space="0" w:color="auto"/>
            <w:left w:val="none" w:sz="0" w:space="0" w:color="auto"/>
            <w:bottom w:val="none" w:sz="0" w:space="0" w:color="auto"/>
            <w:right w:val="none" w:sz="0" w:space="0" w:color="auto"/>
          </w:divBdr>
        </w:div>
        <w:div w:id="1146316665">
          <w:marLeft w:val="547"/>
          <w:marRight w:val="0"/>
          <w:marTop w:val="154"/>
          <w:marBottom w:val="0"/>
          <w:divBdr>
            <w:top w:val="none" w:sz="0" w:space="0" w:color="auto"/>
            <w:left w:val="none" w:sz="0" w:space="0" w:color="auto"/>
            <w:bottom w:val="none" w:sz="0" w:space="0" w:color="auto"/>
            <w:right w:val="none" w:sz="0" w:space="0" w:color="auto"/>
          </w:divBdr>
        </w:div>
        <w:div w:id="750270439">
          <w:marLeft w:val="547"/>
          <w:marRight w:val="0"/>
          <w:marTop w:val="154"/>
          <w:marBottom w:val="0"/>
          <w:divBdr>
            <w:top w:val="none" w:sz="0" w:space="0" w:color="auto"/>
            <w:left w:val="none" w:sz="0" w:space="0" w:color="auto"/>
            <w:bottom w:val="none" w:sz="0" w:space="0" w:color="auto"/>
            <w:right w:val="none" w:sz="0" w:space="0" w:color="auto"/>
          </w:divBdr>
        </w:div>
        <w:div w:id="1069613981">
          <w:marLeft w:val="1166"/>
          <w:marRight w:val="0"/>
          <w:marTop w:val="134"/>
          <w:marBottom w:val="0"/>
          <w:divBdr>
            <w:top w:val="none" w:sz="0" w:space="0" w:color="auto"/>
            <w:left w:val="none" w:sz="0" w:space="0" w:color="auto"/>
            <w:bottom w:val="none" w:sz="0" w:space="0" w:color="auto"/>
            <w:right w:val="none" w:sz="0" w:space="0" w:color="auto"/>
          </w:divBdr>
        </w:div>
        <w:div w:id="806510709">
          <w:marLeft w:val="1166"/>
          <w:marRight w:val="0"/>
          <w:marTop w:val="134"/>
          <w:marBottom w:val="0"/>
          <w:divBdr>
            <w:top w:val="none" w:sz="0" w:space="0" w:color="auto"/>
            <w:left w:val="none" w:sz="0" w:space="0" w:color="auto"/>
            <w:bottom w:val="none" w:sz="0" w:space="0" w:color="auto"/>
            <w:right w:val="none" w:sz="0" w:space="0" w:color="auto"/>
          </w:divBdr>
        </w:div>
        <w:div w:id="70128739">
          <w:marLeft w:val="1166"/>
          <w:marRight w:val="0"/>
          <w:marTop w:val="134"/>
          <w:marBottom w:val="0"/>
          <w:divBdr>
            <w:top w:val="none" w:sz="0" w:space="0" w:color="auto"/>
            <w:left w:val="none" w:sz="0" w:space="0" w:color="auto"/>
            <w:bottom w:val="none" w:sz="0" w:space="0" w:color="auto"/>
            <w:right w:val="none" w:sz="0" w:space="0" w:color="auto"/>
          </w:divBdr>
        </w:div>
        <w:div w:id="960693977">
          <w:marLeft w:val="1166"/>
          <w:marRight w:val="0"/>
          <w:marTop w:val="134"/>
          <w:marBottom w:val="0"/>
          <w:divBdr>
            <w:top w:val="none" w:sz="0" w:space="0" w:color="auto"/>
            <w:left w:val="none" w:sz="0" w:space="0" w:color="auto"/>
            <w:bottom w:val="none" w:sz="0" w:space="0" w:color="auto"/>
            <w:right w:val="none" w:sz="0" w:space="0" w:color="auto"/>
          </w:divBdr>
        </w:div>
        <w:div w:id="875971911">
          <w:marLeft w:val="1166"/>
          <w:marRight w:val="0"/>
          <w:marTop w:val="134"/>
          <w:marBottom w:val="0"/>
          <w:divBdr>
            <w:top w:val="none" w:sz="0" w:space="0" w:color="auto"/>
            <w:left w:val="none" w:sz="0" w:space="0" w:color="auto"/>
            <w:bottom w:val="none" w:sz="0" w:space="0" w:color="auto"/>
            <w:right w:val="none" w:sz="0" w:space="0" w:color="auto"/>
          </w:divBdr>
        </w:div>
        <w:div w:id="1585411183">
          <w:marLeft w:val="547"/>
          <w:marRight w:val="0"/>
          <w:marTop w:val="154"/>
          <w:marBottom w:val="0"/>
          <w:divBdr>
            <w:top w:val="none" w:sz="0" w:space="0" w:color="auto"/>
            <w:left w:val="none" w:sz="0" w:space="0" w:color="auto"/>
            <w:bottom w:val="none" w:sz="0" w:space="0" w:color="auto"/>
            <w:right w:val="none" w:sz="0" w:space="0" w:color="auto"/>
          </w:divBdr>
        </w:div>
        <w:div w:id="22749699">
          <w:marLeft w:val="547"/>
          <w:marRight w:val="0"/>
          <w:marTop w:val="154"/>
          <w:marBottom w:val="0"/>
          <w:divBdr>
            <w:top w:val="none" w:sz="0" w:space="0" w:color="auto"/>
            <w:left w:val="none" w:sz="0" w:space="0" w:color="auto"/>
            <w:bottom w:val="none" w:sz="0" w:space="0" w:color="auto"/>
            <w:right w:val="none" w:sz="0" w:space="0" w:color="auto"/>
          </w:divBdr>
        </w:div>
        <w:div w:id="1556816964">
          <w:marLeft w:val="547"/>
          <w:marRight w:val="0"/>
          <w:marTop w:val="154"/>
          <w:marBottom w:val="0"/>
          <w:divBdr>
            <w:top w:val="none" w:sz="0" w:space="0" w:color="auto"/>
            <w:left w:val="none" w:sz="0" w:space="0" w:color="auto"/>
            <w:bottom w:val="none" w:sz="0" w:space="0" w:color="auto"/>
            <w:right w:val="none" w:sz="0" w:space="0" w:color="auto"/>
          </w:divBdr>
        </w:div>
        <w:div w:id="1653756241">
          <w:marLeft w:val="547"/>
          <w:marRight w:val="0"/>
          <w:marTop w:val="154"/>
          <w:marBottom w:val="0"/>
          <w:divBdr>
            <w:top w:val="none" w:sz="0" w:space="0" w:color="auto"/>
            <w:left w:val="none" w:sz="0" w:space="0" w:color="auto"/>
            <w:bottom w:val="none" w:sz="0" w:space="0" w:color="auto"/>
            <w:right w:val="none" w:sz="0" w:space="0" w:color="auto"/>
          </w:divBdr>
        </w:div>
        <w:div w:id="974263777">
          <w:marLeft w:val="547"/>
          <w:marRight w:val="0"/>
          <w:marTop w:val="154"/>
          <w:marBottom w:val="0"/>
          <w:divBdr>
            <w:top w:val="none" w:sz="0" w:space="0" w:color="auto"/>
            <w:left w:val="none" w:sz="0" w:space="0" w:color="auto"/>
            <w:bottom w:val="none" w:sz="0" w:space="0" w:color="auto"/>
            <w:right w:val="none" w:sz="0" w:space="0" w:color="auto"/>
          </w:divBdr>
        </w:div>
        <w:div w:id="1605920240">
          <w:marLeft w:val="547"/>
          <w:marRight w:val="0"/>
          <w:marTop w:val="154"/>
          <w:marBottom w:val="0"/>
          <w:divBdr>
            <w:top w:val="none" w:sz="0" w:space="0" w:color="auto"/>
            <w:left w:val="none" w:sz="0" w:space="0" w:color="auto"/>
            <w:bottom w:val="none" w:sz="0" w:space="0" w:color="auto"/>
            <w:right w:val="none" w:sz="0" w:space="0" w:color="auto"/>
          </w:divBdr>
        </w:div>
        <w:div w:id="1620530564">
          <w:marLeft w:val="547"/>
          <w:marRight w:val="0"/>
          <w:marTop w:val="154"/>
          <w:marBottom w:val="0"/>
          <w:divBdr>
            <w:top w:val="none" w:sz="0" w:space="0" w:color="auto"/>
            <w:left w:val="none" w:sz="0" w:space="0" w:color="auto"/>
            <w:bottom w:val="none" w:sz="0" w:space="0" w:color="auto"/>
            <w:right w:val="none" w:sz="0" w:space="0" w:color="auto"/>
          </w:divBdr>
        </w:div>
        <w:div w:id="1151943480">
          <w:marLeft w:val="547"/>
          <w:marRight w:val="0"/>
          <w:marTop w:val="154"/>
          <w:marBottom w:val="0"/>
          <w:divBdr>
            <w:top w:val="none" w:sz="0" w:space="0" w:color="auto"/>
            <w:left w:val="none" w:sz="0" w:space="0" w:color="auto"/>
            <w:bottom w:val="none" w:sz="0" w:space="0" w:color="auto"/>
            <w:right w:val="none" w:sz="0" w:space="0" w:color="auto"/>
          </w:divBdr>
        </w:div>
        <w:div w:id="1479110374">
          <w:marLeft w:val="547"/>
          <w:marRight w:val="0"/>
          <w:marTop w:val="154"/>
          <w:marBottom w:val="0"/>
          <w:divBdr>
            <w:top w:val="none" w:sz="0" w:space="0" w:color="auto"/>
            <w:left w:val="none" w:sz="0" w:space="0" w:color="auto"/>
            <w:bottom w:val="none" w:sz="0" w:space="0" w:color="auto"/>
            <w:right w:val="none" w:sz="0" w:space="0" w:color="auto"/>
          </w:divBdr>
        </w:div>
        <w:div w:id="540483414">
          <w:marLeft w:val="547"/>
          <w:marRight w:val="0"/>
          <w:marTop w:val="154"/>
          <w:marBottom w:val="0"/>
          <w:divBdr>
            <w:top w:val="none" w:sz="0" w:space="0" w:color="auto"/>
            <w:left w:val="none" w:sz="0" w:space="0" w:color="auto"/>
            <w:bottom w:val="none" w:sz="0" w:space="0" w:color="auto"/>
            <w:right w:val="none" w:sz="0" w:space="0" w:color="auto"/>
          </w:divBdr>
        </w:div>
        <w:div w:id="676350804">
          <w:marLeft w:val="547"/>
          <w:marRight w:val="0"/>
          <w:marTop w:val="154"/>
          <w:marBottom w:val="0"/>
          <w:divBdr>
            <w:top w:val="none" w:sz="0" w:space="0" w:color="auto"/>
            <w:left w:val="none" w:sz="0" w:space="0" w:color="auto"/>
            <w:bottom w:val="none" w:sz="0" w:space="0" w:color="auto"/>
            <w:right w:val="none" w:sz="0" w:space="0" w:color="auto"/>
          </w:divBdr>
        </w:div>
        <w:div w:id="8449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5FF4B-F988-48DD-B512-87ECA5D5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1958</Words>
  <Characters>11557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Kozmíková Petra</dc:creator>
  <cp:lastModifiedBy>Horáková Květoslava</cp:lastModifiedBy>
  <cp:revision>19</cp:revision>
  <dcterms:created xsi:type="dcterms:W3CDTF">2013-12-11T11:46:00Z</dcterms:created>
  <dcterms:modified xsi:type="dcterms:W3CDTF">2014-02-04T13:11:00Z</dcterms:modified>
</cp:coreProperties>
</file>