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74" w:rsidRDefault="000C4653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SAZBY MÍSTNÍCH POPLATKŮ</w:t>
      </w:r>
    </w:p>
    <w:p w:rsidR="00036A74" w:rsidRDefault="00036A7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36A74" w:rsidRDefault="00036A74"/>
    <w:p w:rsidR="001D4468" w:rsidRPr="001D4468" w:rsidRDefault="000C4653" w:rsidP="001D4468">
      <w:pPr>
        <w:jc w:val="center"/>
        <w:rPr>
          <w:rFonts w:ascii="Arial" w:hAnsi="Arial" w:cs="Arial"/>
          <w:b/>
          <w:caps/>
          <w:sz w:val="24"/>
          <w:szCs w:val="24"/>
          <w:highlight w:val="yellow"/>
          <w:u w:val="single"/>
        </w:rPr>
      </w:pPr>
      <w:r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Poplatek </w:t>
      </w:r>
      <w:r w:rsidR="001D4468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za komunální odpad, </w:t>
      </w:r>
    </w:p>
    <w:p w:rsidR="00036A74" w:rsidRDefault="001D4468" w:rsidP="001D4468">
      <w:pPr>
        <w:jc w:val="center"/>
        <w:rPr>
          <w:b/>
          <w:caps/>
          <w:sz w:val="24"/>
          <w:szCs w:val="24"/>
          <w:u w:val="single"/>
        </w:rPr>
      </w:pPr>
      <w:r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 „poplatek </w:t>
      </w:r>
      <w:r w:rsidR="000C4653"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 xml:space="preserve">za </w:t>
      </w:r>
      <w:r w:rsidRPr="001D4468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>obecní systém odpadového hospodářství“</w:t>
      </w:r>
    </w:p>
    <w:p w:rsidR="00036A74" w:rsidRDefault="00036A74"/>
    <w:p w:rsidR="00036A74" w:rsidRDefault="000C4653">
      <w:pPr>
        <w:pStyle w:val="Prosttext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Sazba poplatku za </w:t>
      </w:r>
      <w:r w:rsidR="001D4468">
        <w:rPr>
          <w:rFonts w:ascii="Arial" w:hAnsi="Arial" w:cs="Arial"/>
        </w:rPr>
        <w:t>obecní systém odpadového hospodářství</w:t>
      </w:r>
      <w:r>
        <w:rPr>
          <w:rFonts w:ascii="Arial" w:hAnsi="Arial" w:cs="Arial"/>
        </w:rPr>
        <w:t xml:space="preserve"> je pro rok 20</w:t>
      </w:r>
      <w:r w:rsidR="00733A36">
        <w:rPr>
          <w:rFonts w:ascii="Arial" w:hAnsi="Arial" w:cs="Arial"/>
        </w:rPr>
        <w:t>2</w:t>
      </w:r>
      <w:r w:rsidR="00235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ve výši</w:t>
      </w:r>
    </w:p>
    <w:p w:rsidR="00036A74" w:rsidRDefault="00235CB5">
      <w:pPr>
        <w:pStyle w:val="Prost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highlight w:val="yellow"/>
        </w:rPr>
        <w:t>72</w:t>
      </w:r>
      <w:r w:rsidR="000C4653">
        <w:rPr>
          <w:rFonts w:ascii="Arial" w:hAnsi="Arial" w:cs="Arial"/>
          <w:b/>
          <w:sz w:val="24"/>
          <w:szCs w:val="24"/>
          <w:highlight w:val="yellow"/>
        </w:rPr>
        <w:t>0 Kč</w:t>
      </w:r>
      <w:r w:rsidR="000C4653">
        <w:rPr>
          <w:rFonts w:ascii="Arial" w:hAnsi="Arial" w:cs="Arial"/>
        </w:rPr>
        <w:t xml:space="preserve"> za osobu poplatníka na kalendářní rok.</w:t>
      </w:r>
    </w:p>
    <w:p w:rsidR="00036A74" w:rsidRDefault="00036A74"/>
    <w:p w:rsidR="00036A74" w:rsidRDefault="00036A74"/>
    <w:p w:rsidR="00036A74" w:rsidRDefault="000C4653">
      <w:pPr>
        <w:rPr>
          <w:rFonts w:ascii="Arial" w:hAnsi="Arial" w:cs="Arial"/>
          <w:b/>
          <w:caps/>
          <w:sz w:val="24"/>
          <w:szCs w:val="24"/>
          <w:highlight w:val="yellow"/>
          <w:u w:val="single"/>
        </w:rPr>
      </w:pPr>
      <w:r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>poplatek ze psů</w:t>
      </w:r>
    </w:p>
    <w:p w:rsidR="00036A74" w:rsidRDefault="00036A74">
      <w:pPr>
        <w:rPr>
          <w:rFonts w:ascii="Arial" w:hAnsi="Arial" w:cs="Arial"/>
          <w:b/>
          <w:caps/>
          <w:u w:val="single"/>
        </w:rPr>
      </w:pPr>
    </w:p>
    <w:p w:rsidR="00036A74" w:rsidRDefault="00817765">
      <w:pPr>
        <w:pStyle w:val="Prosttex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Sazba poplatku ze psů za kalendářní rok</w:t>
      </w:r>
      <w:r w:rsidR="00171E50">
        <w:rPr>
          <w:rFonts w:ascii="Arial" w:hAnsi="Arial" w:cs="Arial"/>
        </w:rPr>
        <w:t xml:space="preserve"> 202</w:t>
      </w:r>
      <w:r w:rsidR="00235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se stanovuje takto: 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917"/>
        <w:gridCol w:w="2663"/>
      </w:tblGrid>
      <w:tr w:rsidR="00036A74"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 w:rsidP="00817765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 pes chován (umístěn) v rodinném domě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nebo na pozemcích mimo budovy (např. ve venkovním kotci):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765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ostatních případech umístění psa</w:t>
            </w:r>
            <w:r w:rsidR="00817765">
              <w:rPr>
                <w:rFonts w:ascii="Arial" w:hAnsi="Arial" w:cs="Arial"/>
              </w:rPr>
              <w:t xml:space="preserve"> např.</w:t>
            </w:r>
          </w:p>
          <w:p w:rsidR="00036A74" w:rsidRDefault="00817765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bytovém domě</w:t>
            </w:r>
            <w:r w:rsidR="000C4653">
              <w:rPr>
                <w:rFonts w:ascii="Arial" w:hAnsi="Arial" w:cs="Arial"/>
              </w:rPr>
              <w:t xml:space="preserve"> (základní sazba poplatku): </w:t>
            </w:r>
          </w:p>
        </w:tc>
      </w:tr>
      <w:tr w:rsidR="00036A74">
        <w:tc>
          <w:tcPr>
            <w:tcW w:w="2888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prvního (jednoho) psa poplatníka:</w:t>
            </w:r>
          </w:p>
        </w:tc>
        <w:tc>
          <w:tcPr>
            <w:tcW w:w="3036" w:type="dxa"/>
            <w:tcBorders>
              <w:top w:val="single" w:sz="12" w:space="0" w:color="auto"/>
            </w:tcBorders>
          </w:tcPr>
          <w:p w:rsidR="00036A74" w:rsidRDefault="00235CB5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C4653">
              <w:rPr>
                <w:rFonts w:ascii="Arial" w:hAnsi="Arial" w:cs="Arial"/>
              </w:rPr>
              <w:t>00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single" w:sz="12" w:space="0" w:color="auto"/>
            </w:tcBorders>
          </w:tcPr>
          <w:p w:rsidR="00036A74" w:rsidRDefault="000C4653" w:rsidP="00235CB5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235CB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 Kč/ročně</w:t>
            </w:r>
          </w:p>
        </w:tc>
      </w:tr>
      <w:tr w:rsidR="00036A74">
        <w:tc>
          <w:tcPr>
            <w:tcW w:w="2888" w:type="dxa"/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druhého a každého dalšího psa poplatníka:</w:t>
            </w:r>
          </w:p>
        </w:tc>
        <w:tc>
          <w:tcPr>
            <w:tcW w:w="3036" w:type="dxa"/>
          </w:tcPr>
          <w:p w:rsidR="00036A74" w:rsidRDefault="00235CB5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C4653">
              <w:rPr>
                <w:rFonts w:ascii="Arial" w:hAnsi="Arial" w:cs="Arial"/>
              </w:rPr>
              <w:t>00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</w:tcPr>
          <w:p w:rsidR="00036A74" w:rsidRDefault="000C4653" w:rsidP="00235CB5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35C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00 Kč/ročně</w:t>
            </w:r>
          </w:p>
        </w:tc>
      </w:tr>
    </w:tbl>
    <w:p w:rsidR="00036A74" w:rsidRDefault="00036A74">
      <w:pPr>
        <w:pStyle w:val="Prosttext"/>
        <w:ind w:left="1021"/>
        <w:jc w:val="both"/>
        <w:rPr>
          <w:rFonts w:ascii="Arial" w:hAnsi="Arial" w:cs="Arial"/>
        </w:rPr>
      </w:pPr>
    </w:p>
    <w:p w:rsidR="00BE33A5" w:rsidRDefault="00817765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Sníženou sazbu poplatku platí poplatníci – fyzické osoby</w:t>
      </w:r>
    </w:p>
    <w:p w:rsidR="00BE33A5" w:rsidRDefault="00733A36" w:rsidP="00BE33A5">
      <w:pPr>
        <w:pStyle w:val="Prosttext"/>
        <w:numPr>
          <w:ilvl w:val="0"/>
          <w:numId w:val="5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starší 65 let</w:t>
      </w:r>
      <w:r w:rsidR="00BE33A5">
        <w:rPr>
          <w:rFonts w:ascii="Arial" w:hAnsi="Arial" w:cs="Arial"/>
        </w:rPr>
        <w:t>,</w:t>
      </w:r>
    </w:p>
    <w:p w:rsidR="00BE33A5" w:rsidRDefault="00103883" w:rsidP="00BE33A5">
      <w:pPr>
        <w:pStyle w:val="Prosttext"/>
        <w:numPr>
          <w:ilvl w:val="0"/>
          <w:numId w:val="5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věku</w:t>
      </w:r>
      <w:r w:rsidR="00733A36">
        <w:rPr>
          <w:rFonts w:ascii="Arial" w:hAnsi="Arial" w:cs="Arial"/>
        </w:rPr>
        <w:t xml:space="preserve"> do 65 let,</w:t>
      </w:r>
    </w:p>
    <w:p w:rsidR="00BE33A5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které</w:t>
      </w:r>
      <w:r w:rsidR="00733A36">
        <w:rPr>
          <w:rFonts w:ascii="Arial" w:hAnsi="Arial" w:cs="Arial"/>
        </w:rPr>
        <w:t xml:space="preserve"> jsou </w:t>
      </w:r>
      <w:r w:rsidR="000C4653">
        <w:rPr>
          <w:rFonts w:ascii="Arial" w:hAnsi="Arial" w:cs="Arial"/>
        </w:rPr>
        <w:t>poživateli invalidního, starobního, vdovského nebo vdoveckého důchodu</w:t>
      </w:r>
      <w:r w:rsidR="00733A36">
        <w:rPr>
          <w:rFonts w:ascii="Arial" w:hAnsi="Arial" w:cs="Arial"/>
        </w:rPr>
        <w:t xml:space="preserve"> </w:t>
      </w:r>
      <w:r w:rsidR="00103883">
        <w:rPr>
          <w:rFonts w:ascii="Arial" w:hAnsi="Arial" w:cs="Arial"/>
        </w:rPr>
        <w:t>a</w:t>
      </w:r>
      <w:r w:rsidR="00733A36">
        <w:rPr>
          <w:rFonts w:ascii="Arial" w:hAnsi="Arial" w:cs="Arial"/>
        </w:rPr>
        <w:t>ne</w:t>
      </w:r>
      <w:r w:rsidR="000C4653">
        <w:rPr>
          <w:rFonts w:ascii="Arial" w:hAnsi="Arial" w:cs="Arial"/>
        </w:rPr>
        <w:t xml:space="preserve">bo sirotčího důchodu, </w:t>
      </w:r>
    </w:p>
    <w:p w:rsidR="00BE33A5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které </w:t>
      </w:r>
      <w:r w:rsidR="000C4653">
        <w:rPr>
          <w:rFonts w:ascii="Arial" w:hAnsi="Arial" w:cs="Arial"/>
        </w:rPr>
        <w:t xml:space="preserve">čerpají mateřskou nebo rodičovskou dovolenou </w:t>
      </w:r>
    </w:p>
    <w:p w:rsidR="00036A74" w:rsidRDefault="00BE33A5" w:rsidP="00BE33A5">
      <w:pPr>
        <w:pStyle w:val="Prosttext"/>
        <w:numPr>
          <w:ilvl w:val="0"/>
          <w:numId w:val="4"/>
        </w:numPr>
        <w:tabs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které</w:t>
      </w:r>
      <w:r w:rsidR="000C4653">
        <w:rPr>
          <w:rFonts w:ascii="Arial" w:hAnsi="Arial" w:cs="Arial"/>
        </w:rPr>
        <w:t xml:space="preserve"> jsou </w:t>
      </w:r>
      <w:r>
        <w:rPr>
          <w:rFonts w:ascii="Arial" w:hAnsi="Arial" w:cs="Arial"/>
        </w:rPr>
        <w:t xml:space="preserve">déle než 12 měsíců </w:t>
      </w:r>
      <w:r w:rsidR="000C4653">
        <w:rPr>
          <w:rFonts w:ascii="Arial" w:hAnsi="Arial" w:cs="Arial"/>
        </w:rPr>
        <w:t xml:space="preserve">vedeni </w:t>
      </w:r>
      <w:r>
        <w:rPr>
          <w:rFonts w:ascii="Arial" w:hAnsi="Arial" w:cs="Arial"/>
        </w:rPr>
        <w:t xml:space="preserve">v evidenci uchazečů o zaměstnání a </w:t>
      </w:r>
      <w:r w:rsidR="000C4653">
        <w:rPr>
          <w:rFonts w:ascii="Arial" w:hAnsi="Arial" w:cs="Arial"/>
        </w:rPr>
        <w:t>jejichž jediným zdrojem příjmů jsou dávky v hmotné nouzi,</w:t>
      </w:r>
      <w:r w:rsidR="00733A36">
        <w:rPr>
          <w:rFonts w:ascii="Arial" w:hAnsi="Arial" w:cs="Arial"/>
        </w:rPr>
        <w:t xml:space="preserve"> případně dávky státní sociální podpory</w:t>
      </w:r>
    </w:p>
    <w:p w:rsidR="00036A74" w:rsidRDefault="00036A74">
      <w:pPr>
        <w:pStyle w:val="Prosttext"/>
        <w:ind w:left="1021"/>
        <w:jc w:val="both"/>
        <w:rPr>
          <w:rFonts w:ascii="Arial" w:hAnsi="Arial" w:cs="Arial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917"/>
        <w:gridCol w:w="2663"/>
      </w:tblGrid>
      <w:tr w:rsidR="00036A74"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Je-li pes chován (umístěn) v rodinném domě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nebo na pozemcích mimo budovy (např. ve venkovním kotci):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A74" w:rsidRDefault="000C4653">
            <w:pPr>
              <w:pStyle w:val="Pros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ostatních případech umístění psa: </w:t>
            </w:r>
          </w:p>
        </w:tc>
      </w:tr>
      <w:tr w:rsidR="00036A74">
        <w:tc>
          <w:tcPr>
            <w:tcW w:w="3247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prvního (jednoho) psa poplatníka:</w:t>
            </w: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036A74" w:rsidRDefault="00235CB5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C4653">
              <w:rPr>
                <w:rFonts w:ascii="Arial" w:hAnsi="Arial" w:cs="Arial"/>
              </w:rPr>
              <w:t>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  <w:tcBorders>
              <w:top w:val="single" w:sz="12" w:space="0" w:color="auto"/>
            </w:tcBorders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200 Kč/ročně</w:t>
            </w:r>
          </w:p>
        </w:tc>
      </w:tr>
      <w:tr w:rsidR="00036A74">
        <w:tc>
          <w:tcPr>
            <w:tcW w:w="3247" w:type="dxa"/>
          </w:tcPr>
          <w:p w:rsidR="00036A74" w:rsidRDefault="000C4653">
            <w:pPr>
              <w:pStyle w:val="Pros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druhého a každého dalšího psa poplatníka:</w:t>
            </w:r>
          </w:p>
        </w:tc>
        <w:tc>
          <w:tcPr>
            <w:tcW w:w="3247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5CB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Kč/ročně</w:t>
            </w:r>
          </w:p>
          <w:p w:rsidR="00036A74" w:rsidRDefault="00036A74">
            <w:pPr>
              <w:pStyle w:val="Prosttext"/>
              <w:jc w:val="center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:rsidR="00036A74" w:rsidRDefault="000C4653">
            <w:pPr>
              <w:pStyle w:val="Pros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Kč/ročně</w:t>
            </w:r>
          </w:p>
        </w:tc>
      </w:tr>
    </w:tbl>
    <w:p w:rsidR="00036A74" w:rsidRDefault="00036A74"/>
    <w:sectPr w:rsidR="00036A74" w:rsidSect="0003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73" w:rsidRDefault="00283A73" w:rsidP="00036A74">
      <w:r>
        <w:separator/>
      </w:r>
    </w:p>
  </w:endnote>
  <w:endnote w:type="continuationSeparator" w:id="0">
    <w:p w:rsidR="00283A73" w:rsidRDefault="00283A73" w:rsidP="000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73" w:rsidRDefault="00283A73">
      <w:r>
        <w:separator/>
      </w:r>
    </w:p>
  </w:footnote>
  <w:footnote w:type="continuationSeparator" w:id="0">
    <w:p w:rsidR="00283A73" w:rsidRDefault="0028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762CF"/>
    <w:multiLevelType w:val="hybridMultilevel"/>
    <w:tmpl w:val="D92E3758"/>
    <w:lvl w:ilvl="0" w:tplc="9FC84742">
      <w:start w:val="2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rFonts w:hint="default"/>
        <w:b w:val="0"/>
        <w:i w:val="0"/>
      </w:rPr>
    </w:lvl>
    <w:lvl w:ilvl="1" w:tplc="3B62A1B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8AC41DD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64C2BEF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723CF5B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FA481EA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EDA692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78469E4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E4C8486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EF437F5"/>
    <w:multiLevelType w:val="hybridMultilevel"/>
    <w:tmpl w:val="008C5026"/>
    <w:lvl w:ilvl="0" w:tplc="176A7BB8">
      <w:start w:val="1"/>
      <w:numFmt w:val="lowerLetter"/>
      <w:lvlText w:val="%1)"/>
      <w:lvlJc w:val="left"/>
      <w:pPr>
        <w:tabs>
          <w:tab w:val="left" w:pos="1021"/>
        </w:tabs>
        <w:ind w:left="1021" w:hanging="453"/>
      </w:pPr>
      <w:rPr>
        <w:b w:val="0"/>
        <w:i w:val="0"/>
      </w:rPr>
    </w:lvl>
    <w:lvl w:ilvl="1" w:tplc="C84CA90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E80E257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B16E646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16A9A28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71A949C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D16CD85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C3C87F1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08EA0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E291152"/>
    <w:multiLevelType w:val="hybridMultilevel"/>
    <w:tmpl w:val="336C46FC"/>
    <w:lvl w:ilvl="0" w:tplc="0405000F">
      <w:start w:val="1"/>
      <w:numFmt w:val="decimal"/>
      <w:lvlText w:val="%1.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6196772F"/>
    <w:multiLevelType w:val="hybridMultilevel"/>
    <w:tmpl w:val="1CB6D788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7AF42ED7"/>
    <w:multiLevelType w:val="hybridMultilevel"/>
    <w:tmpl w:val="3B90700A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A74"/>
    <w:rsid w:val="00036A74"/>
    <w:rsid w:val="000C4653"/>
    <w:rsid w:val="00103883"/>
    <w:rsid w:val="00171E50"/>
    <w:rsid w:val="001D4468"/>
    <w:rsid w:val="00235CB5"/>
    <w:rsid w:val="00236BFD"/>
    <w:rsid w:val="00245548"/>
    <w:rsid w:val="00283A73"/>
    <w:rsid w:val="002A37F4"/>
    <w:rsid w:val="00432768"/>
    <w:rsid w:val="00495E6F"/>
    <w:rsid w:val="005623DE"/>
    <w:rsid w:val="00657951"/>
    <w:rsid w:val="00733A36"/>
    <w:rsid w:val="00737D16"/>
    <w:rsid w:val="0076570A"/>
    <w:rsid w:val="007F58C2"/>
    <w:rsid w:val="00817765"/>
    <w:rsid w:val="008E62EE"/>
    <w:rsid w:val="00BC0FD1"/>
    <w:rsid w:val="00BE33A5"/>
    <w:rsid w:val="00BE39E6"/>
    <w:rsid w:val="00C51C7B"/>
    <w:rsid w:val="00C645CA"/>
    <w:rsid w:val="00CC3812"/>
    <w:rsid w:val="00D41296"/>
    <w:rsid w:val="00D85C8A"/>
    <w:rsid w:val="00E60CDB"/>
    <w:rsid w:val="00F54B7F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5FF8"/>
  <w15:docId w15:val="{72B60076-7FAE-410C-B0E2-B49DE512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A7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036A7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Standardnpsmoodstavce"/>
    <w:link w:val="Nadpis11"/>
    <w:uiPriority w:val="9"/>
    <w:rsid w:val="00036A74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Heading2Char"/>
    <w:uiPriority w:val="9"/>
    <w:unhideWhenUsed/>
    <w:qFormat/>
    <w:rsid w:val="00036A7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Standardnpsmoodstavce"/>
    <w:link w:val="Nadpis21"/>
    <w:uiPriority w:val="9"/>
    <w:rsid w:val="00036A74"/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036A7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Standardnpsmoodstavce"/>
    <w:link w:val="Nadpis31"/>
    <w:uiPriority w:val="9"/>
    <w:rsid w:val="00036A74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Heading4Char"/>
    <w:uiPriority w:val="9"/>
    <w:unhideWhenUsed/>
    <w:qFormat/>
    <w:rsid w:val="00036A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Nadpis41"/>
    <w:uiPriority w:val="9"/>
    <w:rsid w:val="00036A74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Heading5Char"/>
    <w:uiPriority w:val="9"/>
    <w:unhideWhenUsed/>
    <w:qFormat/>
    <w:rsid w:val="00036A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Nadpis51"/>
    <w:uiPriority w:val="9"/>
    <w:rsid w:val="00036A74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036A7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Standardnpsmoodstavce"/>
    <w:link w:val="Nadpis61"/>
    <w:uiPriority w:val="9"/>
    <w:rsid w:val="00036A74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basedOn w:val="Normln"/>
    <w:next w:val="Normln"/>
    <w:link w:val="Heading7Char"/>
    <w:uiPriority w:val="9"/>
    <w:unhideWhenUsed/>
    <w:qFormat/>
    <w:rsid w:val="00036A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Standardnpsmoodstavce"/>
    <w:link w:val="Nadpis71"/>
    <w:uiPriority w:val="9"/>
    <w:rsid w:val="00036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basedOn w:val="Normln"/>
    <w:next w:val="Normln"/>
    <w:link w:val="Heading8Char"/>
    <w:uiPriority w:val="9"/>
    <w:unhideWhenUsed/>
    <w:qFormat/>
    <w:rsid w:val="00036A7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Standardnpsmoodstavce"/>
    <w:link w:val="Nadpis81"/>
    <w:uiPriority w:val="9"/>
    <w:rsid w:val="00036A74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basedOn w:val="Normln"/>
    <w:next w:val="Normln"/>
    <w:link w:val="Heading9Char"/>
    <w:uiPriority w:val="9"/>
    <w:unhideWhenUsed/>
    <w:qFormat/>
    <w:rsid w:val="00036A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Nadpis91"/>
    <w:uiPriority w:val="9"/>
    <w:rsid w:val="00036A74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36A74"/>
    <w:pPr>
      <w:ind w:left="720"/>
      <w:contextualSpacing/>
    </w:pPr>
  </w:style>
  <w:style w:type="paragraph" w:styleId="Bezmezer">
    <w:name w:val="No Spacing"/>
    <w:uiPriority w:val="1"/>
    <w:qFormat/>
    <w:rsid w:val="00036A74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036A74"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036A74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A74"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6A74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036A74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036A74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036A74"/>
    <w:rPr>
      <w:i/>
    </w:rPr>
  </w:style>
  <w:style w:type="paragraph" w:customStyle="1" w:styleId="Zhlav1">
    <w:name w:val="Záhlaví1"/>
    <w:basedOn w:val="Normln"/>
    <w:link w:val="HeaderChar"/>
    <w:uiPriority w:val="99"/>
    <w:unhideWhenUsed/>
    <w:rsid w:val="00036A7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Standardnpsmoodstavce"/>
    <w:link w:val="Zhlav1"/>
    <w:uiPriority w:val="99"/>
    <w:rsid w:val="00036A74"/>
  </w:style>
  <w:style w:type="paragraph" w:customStyle="1" w:styleId="Zpat1">
    <w:name w:val="Zápatí1"/>
    <w:basedOn w:val="Normln"/>
    <w:link w:val="FooterChar"/>
    <w:uiPriority w:val="99"/>
    <w:unhideWhenUsed/>
    <w:rsid w:val="00036A7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link w:val="Zpat1"/>
    <w:uiPriority w:val="99"/>
    <w:rsid w:val="00036A74"/>
  </w:style>
  <w:style w:type="table" w:styleId="Mkatabulky">
    <w:name w:val="Table Grid"/>
    <w:basedOn w:val="Normlntabulka"/>
    <w:uiPriority w:val="59"/>
    <w:rsid w:val="00036A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036A74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sid w:val="00036A74"/>
    <w:pPr>
      <w:spacing w:after="0" w:line="240" w:lineRule="auto"/>
    </w:pPr>
    <w:rPr>
      <w:color w:val="40404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sid w:val="00036A7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A74"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036A74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036A74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036A74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036A74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036A74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036A74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036A74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036A74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036A74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036A74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036A74"/>
    <w:pPr>
      <w:spacing w:after="57"/>
      <w:ind w:left="2268"/>
    </w:pPr>
  </w:style>
  <w:style w:type="paragraph" w:styleId="Nadpisobsahu">
    <w:name w:val="TOC Heading"/>
    <w:uiPriority w:val="39"/>
    <w:unhideWhenUsed/>
    <w:rsid w:val="00036A74"/>
  </w:style>
  <w:style w:type="paragraph" w:styleId="Prosttext">
    <w:name w:val="Plain Text"/>
    <w:basedOn w:val="Normln"/>
    <w:link w:val="ProsttextChar"/>
    <w:rsid w:val="00036A7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36A74"/>
    <w:rPr>
      <w:rFonts w:ascii="Courier New" w:eastAsia="Times New Roman" w:hAnsi="Courier New" w:cs="Times New Roman"/>
      <w:szCs w:val="20"/>
      <w:lang w:eastAsia="cs-CZ"/>
    </w:rPr>
  </w:style>
  <w:style w:type="paragraph" w:styleId="Textvysvtlivek">
    <w:name w:val="endnote text"/>
    <w:basedOn w:val="Normln"/>
    <w:link w:val="TextvysvtlivekChar"/>
    <w:rsid w:val="00036A74"/>
  </w:style>
  <w:style w:type="character" w:customStyle="1" w:styleId="TextvysvtlivekChar">
    <w:name w:val="Text vysvětlivek Char"/>
    <w:basedOn w:val="Standardnpsmoodstavce"/>
    <w:link w:val="Textvysvtlivek"/>
    <w:rsid w:val="00036A74"/>
    <w:rPr>
      <w:rFonts w:ascii="Times New Roman" w:eastAsia="Times New Roman" w:hAnsi="Times New Roman" w:cs="Times New Roman"/>
      <w:szCs w:val="20"/>
      <w:lang w:eastAsia="cs-CZ"/>
    </w:rPr>
  </w:style>
  <w:style w:type="character" w:styleId="Odkaznavysvtlivky">
    <w:name w:val="endnote reference"/>
    <w:basedOn w:val="Standardnpsmoodstavce"/>
    <w:rsid w:val="00036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svozilova</dc:creator>
  <cp:lastModifiedBy>Svozilová Ilona</cp:lastModifiedBy>
  <cp:revision>3</cp:revision>
  <dcterms:created xsi:type="dcterms:W3CDTF">2024-01-03T13:23:00Z</dcterms:created>
  <dcterms:modified xsi:type="dcterms:W3CDTF">2024-01-03T13:25:00Z</dcterms:modified>
</cp:coreProperties>
</file>