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79" w:rsidRPr="00195191" w:rsidRDefault="00665079" w:rsidP="0066507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5191">
        <w:rPr>
          <w:rFonts w:ascii="Arial" w:hAnsi="Arial" w:cs="Arial"/>
          <w:b/>
          <w:bCs/>
          <w:sz w:val="24"/>
          <w:szCs w:val="24"/>
        </w:rPr>
        <w:t>Spisový a skartační plán a výmaz osobních údajů</w:t>
      </w:r>
    </w:p>
    <w:p w:rsidR="00195191" w:rsidRDefault="00195191" w:rsidP="0066507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:rsidR="00665079" w:rsidRPr="00195191" w:rsidRDefault="00665079" w:rsidP="0066507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195191">
        <w:rPr>
          <w:rFonts w:ascii="Arial" w:hAnsi="Arial" w:cs="Arial"/>
        </w:rPr>
        <w:t>Ve sloupci skartační režim je ve spisovém a skartačním plánu pro každý typ dokumentu písmenem uveden skartační znak (A,S,V) a číslicí skartační lhůta. Dokumenty označené písmem A se ve skartačním řízení navrhují příslušnému státnímu archívu k uložení jako archiválie, dokumenty označené písmenem S se navrhují k vyřazení a zničení a dokumenty označené písmenem V se teprve ve skartačním řízení posuzují a definitivně zařazují buď pod</w:t>
      </w:r>
      <w:r w:rsidR="00951838">
        <w:rPr>
          <w:rFonts w:ascii="Arial" w:hAnsi="Arial" w:cs="Arial"/>
        </w:rPr>
        <w:t> </w:t>
      </w:r>
      <w:r w:rsidRPr="00195191">
        <w:rPr>
          <w:rFonts w:ascii="Arial" w:hAnsi="Arial" w:cs="Arial"/>
        </w:rPr>
        <w:t>písmeno A nebo pod písmeno S. O uložení daného dokumentu jako archiválie ve státním archívu nebo o jeho vyřazení a zničení rozhoduje v rámci posouzení skartačního návrhu města příslušný státní archiv.</w:t>
      </w:r>
    </w:p>
    <w:p w:rsidR="00665079" w:rsidRPr="00195191" w:rsidRDefault="00665079" w:rsidP="0066507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195191">
        <w:rPr>
          <w:rFonts w:ascii="Arial" w:hAnsi="Arial" w:cs="Arial"/>
        </w:rPr>
        <w:t xml:space="preserve">Skartační lhůtou je stanovena doba, po kterou dokumenty zůstávají po vyřízení ještě uloženy ve spisovnách města. Po uplynutí skartační lhůty jsou pak dokumenty v rámci skartačního řízení městem předkládány k posouzení příslušnému státnímu archivu. Skartační lhůta počíná běžet dnem 1. ledna roku následujícího po vyřízení dokumentu nebo po jeho uzavření, případně po jiném okamžiku uvedeném ve spisovém a skartačním plánu </w:t>
      </w:r>
      <w:r w:rsidRPr="00195191">
        <w:rPr>
          <w:rFonts w:ascii="Arial" w:hAnsi="Arial" w:cs="Arial"/>
          <w:i/>
          <w:iCs/>
        </w:rPr>
        <w:t>(např. dokumenty vyřízené v roce 202</w:t>
      </w:r>
      <w:r w:rsidR="00951838">
        <w:rPr>
          <w:rFonts w:ascii="Arial" w:hAnsi="Arial" w:cs="Arial"/>
          <w:i/>
          <w:iCs/>
        </w:rPr>
        <w:t>4</w:t>
      </w:r>
      <w:r w:rsidRPr="00195191">
        <w:rPr>
          <w:rFonts w:ascii="Arial" w:hAnsi="Arial" w:cs="Arial"/>
          <w:i/>
          <w:iCs/>
        </w:rPr>
        <w:t xml:space="preserve">, označené skartačním znakem A/5 budou, nedojde-li s příslušným státním archivem k jiné dohodě, navrženy k předání do státního archivu </w:t>
      </w:r>
      <w:r w:rsidR="00951838">
        <w:rPr>
          <w:rFonts w:ascii="Arial" w:hAnsi="Arial" w:cs="Arial"/>
          <w:i/>
          <w:iCs/>
        </w:rPr>
        <w:t xml:space="preserve">zpravidla </w:t>
      </w:r>
      <w:r w:rsidRPr="00195191">
        <w:rPr>
          <w:rFonts w:ascii="Arial" w:hAnsi="Arial" w:cs="Arial"/>
          <w:i/>
          <w:iCs/>
        </w:rPr>
        <w:t>v roce 20</w:t>
      </w:r>
      <w:r w:rsidR="00951838">
        <w:rPr>
          <w:rFonts w:ascii="Arial" w:hAnsi="Arial" w:cs="Arial"/>
          <w:i/>
          <w:iCs/>
        </w:rPr>
        <w:t>30</w:t>
      </w:r>
      <w:r w:rsidRPr="00195191">
        <w:rPr>
          <w:rFonts w:ascii="Arial" w:hAnsi="Arial" w:cs="Arial"/>
          <w:i/>
          <w:iCs/>
        </w:rPr>
        <w:t>, neboť skartační lhůta trvá od 01. 01. 202</w:t>
      </w:r>
      <w:r w:rsidR="00951838">
        <w:rPr>
          <w:rFonts w:ascii="Arial" w:hAnsi="Arial" w:cs="Arial"/>
          <w:i/>
          <w:iCs/>
        </w:rPr>
        <w:t>5</w:t>
      </w:r>
      <w:r w:rsidRPr="00195191">
        <w:rPr>
          <w:rFonts w:ascii="Arial" w:hAnsi="Arial" w:cs="Arial"/>
          <w:i/>
          <w:iCs/>
        </w:rPr>
        <w:t xml:space="preserve"> do 31. 12. 202</w:t>
      </w:r>
      <w:r w:rsidR="00951838">
        <w:rPr>
          <w:rFonts w:ascii="Arial" w:hAnsi="Arial" w:cs="Arial"/>
          <w:i/>
          <w:iCs/>
        </w:rPr>
        <w:t>9</w:t>
      </w:r>
      <w:r w:rsidRPr="00195191">
        <w:rPr>
          <w:rFonts w:ascii="Arial" w:hAnsi="Arial" w:cs="Arial"/>
          <w:i/>
          <w:iCs/>
        </w:rPr>
        <w:t>)</w:t>
      </w:r>
      <w:r w:rsidRPr="00195191">
        <w:rPr>
          <w:rFonts w:ascii="Arial" w:hAnsi="Arial" w:cs="Arial"/>
        </w:rPr>
        <w:t>. Skartační lhůta může být po</w:t>
      </w:r>
      <w:r w:rsidR="00951838">
        <w:rPr>
          <w:rFonts w:ascii="Arial" w:hAnsi="Arial" w:cs="Arial"/>
        </w:rPr>
        <w:t> </w:t>
      </w:r>
      <w:r w:rsidRPr="00195191">
        <w:rPr>
          <w:rFonts w:ascii="Arial" w:hAnsi="Arial" w:cs="Arial"/>
        </w:rPr>
        <w:t>projednání s příslušným státním archivem výjimečně prodloužena a dokument je pak předložen k posouzení ve skartačním řízení až po uplynutí prodloužené lhůty. Pokud je třeba v rámci jednoho spisu ukládat dokumenty s různou skartační lhůtou, je pro vyřazení celého spisu určující dokument s nejdelší skartační lhůtou obsažený ve spisu.</w:t>
      </w:r>
    </w:p>
    <w:p w:rsidR="00F60DCD" w:rsidRPr="00195191" w:rsidRDefault="00665079" w:rsidP="0066507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195191">
        <w:rPr>
          <w:rFonts w:ascii="Arial" w:hAnsi="Arial" w:cs="Arial"/>
        </w:rPr>
        <w:t xml:space="preserve">Jestliže daný dokument obsahuje osobní údaje, pak tyto údaje sledují stejný osud jako daný dokument. Pokud je dokument ve skartačním řízení státním archivem vybrán jako archiválie k uložení (A), pak se archivuje </w:t>
      </w:r>
      <w:r w:rsidR="00951838">
        <w:rPr>
          <w:rFonts w:ascii="Arial" w:hAnsi="Arial" w:cs="Arial"/>
        </w:rPr>
        <w:t xml:space="preserve">zpravidla </w:t>
      </w:r>
      <w:r w:rsidRPr="00195191">
        <w:rPr>
          <w:rFonts w:ascii="Arial" w:hAnsi="Arial" w:cs="Arial"/>
        </w:rPr>
        <w:t>včetně v něm uvedených osobních údajů. Správcem uvedených osobních údajů se tedy po převzetí takového dokumentu do archivu stává na</w:t>
      </w:r>
      <w:r w:rsidR="00951838">
        <w:rPr>
          <w:rFonts w:ascii="Arial" w:hAnsi="Arial" w:cs="Arial"/>
        </w:rPr>
        <w:t> </w:t>
      </w:r>
      <w:r w:rsidRPr="00195191">
        <w:rPr>
          <w:rFonts w:ascii="Arial" w:hAnsi="Arial" w:cs="Arial"/>
        </w:rPr>
        <w:t>základě zákona příslušný státní archiv. Pokud je daný dokument ve skartačním řízení určen ke zničení (S), pak jsou současně zničeny (vymazány) i v něm uvedené osobní údaje.</w:t>
      </w:r>
    </w:p>
    <w:p w:rsidR="00665079" w:rsidRPr="00195191" w:rsidRDefault="00665079" w:rsidP="00665079">
      <w:pPr>
        <w:spacing w:after="120"/>
        <w:jc w:val="both"/>
        <w:rPr>
          <w:rFonts w:ascii="Arial" w:hAnsi="Arial" w:cs="Arial"/>
        </w:rPr>
      </w:pPr>
    </w:p>
    <w:p w:rsidR="00665079" w:rsidRPr="00195191" w:rsidRDefault="00665079" w:rsidP="00665079">
      <w:pPr>
        <w:spacing w:after="120"/>
        <w:jc w:val="both"/>
        <w:rPr>
          <w:rFonts w:ascii="Arial" w:hAnsi="Arial" w:cs="Arial"/>
        </w:rPr>
      </w:pPr>
    </w:p>
    <w:p w:rsidR="00665079" w:rsidRPr="00195191" w:rsidRDefault="00665079" w:rsidP="00665079">
      <w:pPr>
        <w:spacing w:after="120"/>
        <w:jc w:val="both"/>
        <w:rPr>
          <w:rFonts w:ascii="Arial" w:hAnsi="Arial" w:cs="Arial"/>
        </w:rPr>
      </w:pPr>
    </w:p>
    <w:p w:rsidR="00665079" w:rsidRPr="00195191" w:rsidRDefault="00665079" w:rsidP="00665079">
      <w:pPr>
        <w:spacing w:after="120"/>
        <w:jc w:val="both"/>
        <w:rPr>
          <w:rFonts w:ascii="Arial" w:hAnsi="Arial" w:cs="Arial"/>
        </w:rPr>
      </w:pPr>
    </w:p>
    <w:p w:rsidR="00665079" w:rsidRPr="00195191" w:rsidRDefault="00665079" w:rsidP="00665079">
      <w:pPr>
        <w:spacing w:after="120"/>
        <w:jc w:val="both"/>
        <w:rPr>
          <w:rFonts w:ascii="Arial" w:hAnsi="Arial" w:cs="Arial"/>
        </w:rPr>
      </w:pPr>
    </w:p>
    <w:p w:rsidR="00665079" w:rsidRPr="00195191" w:rsidRDefault="00665079" w:rsidP="00665079">
      <w:pPr>
        <w:spacing w:after="120"/>
        <w:jc w:val="both"/>
        <w:rPr>
          <w:rFonts w:ascii="Arial" w:hAnsi="Arial" w:cs="Arial"/>
        </w:rPr>
      </w:pPr>
    </w:p>
    <w:p w:rsidR="00665079" w:rsidRPr="00195191" w:rsidRDefault="00665079" w:rsidP="00665079">
      <w:pPr>
        <w:spacing w:after="120"/>
        <w:jc w:val="both"/>
        <w:rPr>
          <w:rFonts w:ascii="Arial" w:hAnsi="Arial" w:cs="Arial"/>
        </w:rPr>
      </w:pPr>
    </w:p>
    <w:p w:rsidR="00665079" w:rsidRPr="00195191" w:rsidRDefault="00665079" w:rsidP="00665079">
      <w:pPr>
        <w:spacing w:after="120"/>
        <w:jc w:val="both"/>
        <w:rPr>
          <w:rFonts w:ascii="Arial" w:hAnsi="Arial" w:cs="Arial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8058"/>
        <w:gridCol w:w="1051"/>
      </w:tblGrid>
      <w:tr w:rsidR="00195191" w:rsidRPr="00195191" w:rsidTr="00D22F4B">
        <w:trPr>
          <w:trHeight w:val="454"/>
          <w:tblHeader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 w:colFirst="0" w:colLast="0"/>
            <w:r w:rsidRPr="00195191">
              <w:rPr>
                <w:rFonts w:ascii="Arial" w:hAnsi="Arial" w:cs="Arial"/>
                <w:b/>
                <w:bCs/>
              </w:rPr>
              <w:lastRenderedPageBreak/>
              <w:t xml:space="preserve">Spisový znak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</w:rPr>
            </w:pPr>
            <w:r w:rsidRPr="00195191">
              <w:rPr>
                <w:rFonts w:ascii="Arial" w:hAnsi="Arial" w:cs="Arial"/>
                <w:b/>
              </w:rPr>
              <w:t>Věcná skupina (typ dokumentu)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Skartační režim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51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Dokumenty vedoucích útvarů, které nelze zařadit do jiných věcných skupin: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Dokumenty starosty 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  <w:r w:rsidRPr="00195191">
              <w:rPr>
                <w:rFonts w:ascii="Arial" w:hAnsi="Arial" w:cs="Arial"/>
                <w:vertAlign w:val="superscript"/>
              </w:rPr>
              <w:t>24</w:t>
            </w:r>
            <w:r w:rsidRPr="00195191">
              <w:rPr>
                <w:rFonts w:ascii="Arial" w:hAnsi="Arial" w:cs="Arial"/>
              </w:rPr>
              <w:t>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Dokumenty místostarosty 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  <w:r w:rsidRPr="00195191">
              <w:rPr>
                <w:rFonts w:ascii="Arial" w:hAnsi="Arial" w:cs="Arial"/>
                <w:vertAlign w:val="superscript"/>
              </w:rPr>
              <w:t>24</w:t>
            </w:r>
            <w:r w:rsidRPr="00195191">
              <w:rPr>
                <w:rFonts w:ascii="Arial" w:hAnsi="Arial" w:cs="Arial"/>
              </w:rPr>
              <w:t>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51.3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Dokumenty tajemníka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51.4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Dokumenty vedoucích odborů (samostatných oddělení)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51.5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Korespondence všeobecná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52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Spolupráce se státními orgány a jinými subjekty: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52.1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Součinnost se správními úřady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52.2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Součinnost s jinými subjekty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52.3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Členství ve Svazu měst a obcí ČR apod.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52.5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Mikroregiony, přeshraniční spolupráce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52.6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Spolupráce s partnerskými městy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Organizace členění a působnost úřadu: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53.1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Systemizace úřadu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A/5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53.2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Interní akty řízení (řády, směrnice, příkazy) a další řídicí předpisy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A/5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53.3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Přenesená působnost výkonu státní správy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Kontrola a metodická činnost v oblasti kontroly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54.1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u obecního úřadu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54.2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u příspěvkových organizací, jichž je obec zřizovatelem, a organizačních složek obce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54.3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ústředními správními úřady pro činnost obecního úřadu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54.4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Metodické materiály: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54.4.1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vlastní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54.4.2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ostatní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56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Smlouvy (nejsou-li nedílnou součástí příslušných dokumentů)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56.1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Všeobecně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56.2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Obchodní (hospodářské)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56.3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Nájemní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56.4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Majetkoprávní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56.5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Kolektivní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56.6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Ostatní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56.7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Darovací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56.7.1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– týkající se nemovitostí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  <w:r w:rsidRPr="00195191">
              <w:rPr>
                <w:rFonts w:ascii="Arial" w:hAnsi="Arial" w:cs="Arial"/>
                <w:vertAlign w:val="superscript"/>
              </w:rPr>
              <w:t>1</w:t>
            </w:r>
            <w:r w:rsidRPr="00195191">
              <w:rPr>
                <w:rFonts w:ascii="Arial" w:hAnsi="Arial" w:cs="Arial"/>
              </w:rPr>
              <w:t>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56.7.2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– ostatní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  <w:r w:rsidRPr="00195191">
              <w:rPr>
                <w:rFonts w:ascii="Arial" w:hAnsi="Arial" w:cs="Arial"/>
                <w:vertAlign w:val="superscript"/>
              </w:rPr>
              <w:t>1</w:t>
            </w:r>
            <w:r w:rsidRPr="00195191">
              <w:rPr>
                <w:rFonts w:ascii="Arial" w:hAnsi="Arial" w:cs="Arial"/>
              </w:rPr>
              <w:t>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57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Statistika, výkaznictví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57.1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Časové řady ukazatelů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57.2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Roční výkazy, výroční zprávy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57.3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Výkazy s kratší než roční periodicitou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57.4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Pomocný materiál ke statistice o sčítání lidí, domů a bytů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  <w:r w:rsidRPr="00195191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57.5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Jednorázové soupisy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  <w:r w:rsidRPr="00195191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57.6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Podkladový materiál k výkazům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  <w:r w:rsidRPr="00195191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58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Automatizace, výpočetní technika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58.1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Informační systém úřadu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58.2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Grafické systémy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58.3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Programová dokumentace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  <w:r w:rsidRPr="00195191">
              <w:rPr>
                <w:rFonts w:ascii="Arial" w:hAnsi="Arial" w:cs="Arial"/>
                <w:vertAlign w:val="superscript"/>
              </w:rPr>
              <w:t>19)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58.4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Provozní dokumentace, licence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  <w:r w:rsidRPr="00195191">
              <w:rPr>
                <w:rFonts w:ascii="Arial" w:hAnsi="Arial" w:cs="Arial"/>
                <w:vertAlign w:val="superscript"/>
              </w:rPr>
              <w:t>19)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58.5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Elektronické podpisy, pečetě a jejich certifikáty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58.6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Transakční protokoly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58.7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Typový spis elektronického systému spisové služby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  <w:r w:rsidRPr="00195191">
              <w:rPr>
                <w:rFonts w:ascii="Arial" w:hAnsi="Arial" w:cs="Arial"/>
                <w:vertAlign w:val="superscript"/>
              </w:rPr>
              <w:t>19)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59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Petiční právo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Stížnosti, podněty a oznámení občanů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Stížnosti, podněty a oznámení občanů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Hodnocení, rozbory, evidence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Konkrétní případy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lastRenderedPageBreak/>
              <w:t>61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Ochrana obyvatelstva, Integrovaný záchranný systém, krizové řízení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Ochrana obyvatelstva: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61.1.1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Organizace ochrany obyvatelstva a zařízení civilní obrany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61.1.2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Spolupráce s ostatními orgány a subjekty (jednotky požární ochrany, občanská sdružení, technické a jiné služby aj.)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61.1.3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Opatření ochrany obyvatelstva (varování, evakuace, ukrytí, nouzové přežití aj.)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61.1.4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Hospodaření s materiálem civilní ochrany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61.1.5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Zařízení civilní ochrany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61.1.6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Organizace školení fyzických a právnických osob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61.1.7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Stanoviska obce jako dotčeného orgánu ve stavebním a územním řízení z hlediska ochrany obyvatelstva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Integrovaný záchranný systém: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61.2.1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Organizace Integrovaného záchranného systému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61.2.2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Dokumentace Integrovaného záchranného systému (havarijní plánování, cvičení, vzdělávání)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61.2.3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Koordinace záchranných a likvidačních prací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61.2.4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Financování, náhrady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61.2.5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Zahraniční pomoc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Krizové řízení: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61.3.1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Organizace krizového řízení (bezpečnostní rada, krizový štáb)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61.3.2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Zvláštní skutečnosti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61.3.3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Připravenost na krizové stavy (krizové plánování, cvičení, vzdělávání v krizovém řízení)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61.3.4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Krizové situace (mimořádné události, živelní pohromy aj.)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61.3.5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Financování, náhrady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61.3.6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Humanitární pomoc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Hospodářská opatření pro krizové stavy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61.4.1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Organizace systému hospodářských opatření pro krizové stavy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61.4.2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Příprava hospodářských opatření pro krizové stavy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61.4.3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Realizace hospodářských opatření pro krizové stavy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62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Zahraniční styky a cesty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63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Referendum, místní referendum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63.1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Vyhlášení, průběh a výsledek referenda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A/10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63.2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Ostatní dokumentace referenda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63.3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Použité hlasovací lístky a úřední obálky referenda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</w:t>
            </w:r>
            <w:r w:rsidRPr="00195191">
              <w:rPr>
                <w:rFonts w:ascii="Arial" w:hAnsi="Arial" w:cs="Arial"/>
                <w:vertAlign w:val="superscript"/>
              </w:rPr>
              <w:t>4)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63.4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Místní referendum: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63.4.1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Návrh na konání místního referenda, podpisové listiny, usnesení o vyhlášení referenda, zápisy okrskových a místních komisí, vyhlášení výsledků hlasování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A/10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63.4.2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Ostatní dokumentace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63.4.3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Použité hlasovací lístky a úřední obálky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</w:t>
            </w:r>
            <w:r w:rsidRPr="00195191">
              <w:rPr>
                <w:rFonts w:ascii="Arial" w:hAnsi="Arial" w:cs="Arial"/>
                <w:vertAlign w:val="superscript"/>
              </w:rPr>
              <w:t>5)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66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Pokuty blokové (ukládání, hrazení)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66.1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pokutových bloků, korespondence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66.2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Celkové vyúčtování odebraných pokutových bloků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66.3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Vydané pokutové bloky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66.4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Vymáhané pokutové bloky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67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Přestupky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67.1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Rozbory, hodnocení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67.2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přestupků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67.3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Konkrétní případy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67.4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Přestupky podnikajících fyzických a právnických osob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67.5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Přestupky podle zákona o obcích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68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Ochrana utajovaných informací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Spisová služba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70.1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Skartační řízení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293C5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</w:t>
            </w:r>
            <w:r w:rsidR="00293C51">
              <w:rPr>
                <w:rFonts w:ascii="Arial" w:hAnsi="Arial" w:cs="Arial"/>
              </w:rPr>
              <w:t>5</w:t>
            </w:r>
            <w:r w:rsidRPr="00195191">
              <w:rPr>
                <w:rFonts w:ascii="Arial" w:hAnsi="Arial" w:cs="Arial"/>
                <w:vertAlign w:val="superscript"/>
              </w:rPr>
              <w:t>1</w:t>
            </w:r>
            <w:r w:rsidRPr="00195191">
              <w:rPr>
                <w:rFonts w:ascii="Arial" w:hAnsi="Arial" w:cs="Arial"/>
              </w:rPr>
              <w:t>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70.2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Podací deník (jednací protokol)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70.3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Poštovní styk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70.3.1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Doručovací knížka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70.3.2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Soupis došlých doporučených zásilek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70.3.3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Běžný styk s poštovním úřadem (plné moci pro přejímání zásilek, podací a doručovací lístky a knížky po uzavření evidence poštovného a frankotypu, dokumentace poštovního styku)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70.4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Rejstříky k podacím deníkům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A/3</w:t>
            </w:r>
            <w:r w:rsidRPr="00195191">
              <w:rPr>
                <w:rFonts w:ascii="Arial" w:hAnsi="Arial" w:cs="Arial"/>
                <w:vertAlign w:val="superscript"/>
              </w:rPr>
              <w:t>6)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70.5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Jiná pomocná evidence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D22F4B" w:rsidP="006C5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95191" w:rsidRPr="00195191">
              <w:rPr>
                <w:rFonts w:ascii="Arial" w:hAnsi="Arial" w:cs="Arial"/>
              </w:rPr>
              <w:t>/5</w:t>
            </w:r>
            <w:r w:rsidR="00195191" w:rsidRPr="00195191">
              <w:rPr>
                <w:rFonts w:ascii="Arial" w:hAnsi="Arial" w:cs="Arial"/>
                <w:vertAlign w:val="superscript"/>
              </w:rPr>
              <w:t>6)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70.6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Knihy došlé a odeslané pošty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70.7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Předávací seznamy spisů do spisoven po vyřazení spisů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70.8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Přírůstkové knihy spisoven, přírůstkové seznamy nebo předávací protokoly (po vyřazení dokumentů v nich obsažených)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70.9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Předpisy, směrnice (řády, plány) spisové, skartační vlastní nebo cizí závazné pro organizaci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A10</w:t>
            </w:r>
            <w:r w:rsidRPr="00195191">
              <w:rPr>
                <w:rFonts w:ascii="Arial" w:hAnsi="Arial" w:cs="Arial"/>
                <w:vertAlign w:val="superscript"/>
              </w:rPr>
              <w:t>1</w:t>
            </w:r>
            <w:r w:rsidRPr="00195191">
              <w:rPr>
                <w:rFonts w:ascii="Arial" w:hAnsi="Arial" w:cs="Arial"/>
              </w:rPr>
              <w:t>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70.10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Spisové a skartační řády (vlastní)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A10</w:t>
            </w:r>
            <w:r w:rsidRPr="00195191">
              <w:rPr>
                <w:rFonts w:ascii="Arial" w:hAnsi="Arial" w:cs="Arial"/>
                <w:vertAlign w:val="superscript"/>
              </w:rPr>
              <w:t>1</w:t>
            </w:r>
            <w:r w:rsidRPr="00195191">
              <w:rPr>
                <w:rFonts w:ascii="Arial" w:hAnsi="Arial" w:cs="Arial"/>
              </w:rPr>
              <w:t>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70.11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Spisové a skartační plány (vlastní)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A10</w:t>
            </w:r>
            <w:r w:rsidRPr="00195191">
              <w:rPr>
                <w:rFonts w:ascii="Arial" w:hAnsi="Arial" w:cs="Arial"/>
                <w:vertAlign w:val="superscript"/>
              </w:rPr>
              <w:t>1</w:t>
            </w:r>
            <w:r w:rsidRPr="00195191">
              <w:rPr>
                <w:rFonts w:ascii="Arial" w:hAnsi="Arial" w:cs="Arial"/>
              </w:rPr>
              <w:t>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70.12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Výpůjční knihy a lístky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70.13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Prověrky a namátkové kontroly dodržování spisového plánu a řádů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70.14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Spisová rozluka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73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Privatizace, restituce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74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Vyznamenání, ceny obce, čestné občanství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75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Náhrady cestovních, stěhovacích a jiných výdajů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76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Propagační činnost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76.1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Obecní zpravodaj, jiné tiskoviny vydávané obcí (v příslušném archivu se ukládá jeden exemplář)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76.2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Monitoring tisku, výstřižková služba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76.3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Propagační materiály, inzerce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76.4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Fotografování a filmování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76.5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Diplomy udělené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lastRenderedPageBreak/>
              <w:t>77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Volby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77.1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Kandidátní listina, přihláška kandidáta k registraci, prohlášení kandidáta včetně podkladů ke kandidátní listině a přihlášce k registraci, petice, dokumentace o vzdání se kandidatury nebo jejím odvolání, rozhodnutí o registraci kandidátní listiny, rozhodnutí o registraci přihlášky k registraci, rozhodnutí soudu ve věci registrace přihlášky k registraci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  <w:r w:rsidRPr="00195191">
              <w:rPr>
                <w:rFonts w:ascii="Arial" w:hAnsi="Arial" w:cs="Arial"/>
                <w:vertAlign w:val="superscript"/>
              </w:rPr>
              <w:t>7)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77.2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Zápisy o výsledku hlasování, hlášení výsledků voleb v obci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77.3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Organizačně technické zabezpečení voleb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77.4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Ostatní volební dokumentace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77.5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Seznamy voličů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  <w:r w:rsidRPr="00195191">
              <w:rPr>
                <w:rFonts w:ascii="Arial" w:hAnsi="Arial" w:cs="Arial"/>
                <w:vertAlign w:val="superscript"/>
              </w:rPr>
              <w:t>7)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77.6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Použité hlasovací lístky a volební obálky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</w:t>
            </w:r>
            <w:r w:rsidRPr="00195191">
              <w:rPr>
                <w:rFonts w:ascii="Arial" w:hAnsi="Arial" w:cs="Arial"/>
                <w:vertAlign w:val="superscript"/>
              </w:rPr>
              <w:t>8)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78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Volby přísedících okresního soudu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79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Konference, porady, konzultace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79.1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Pomocné zvukové záznamy pro vyhotovení zápisu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79.2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Porady operativní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79.3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Plán porad vedení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79.4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Pozvánky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79.5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Porady pracovní úsekové (gremiální) – zápisy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79.6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Porady provozní a pracovní běžného významu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79.7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Přípravné dokumenty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79.8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Úkoly z porad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79.9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Porady vedení organizace (zápisy včetně příloh)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79.10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Redakční rada – zápisy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82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Reklama: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82.1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Vlastní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82.2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Cizí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83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Obecně prospěšné práce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84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Poskytování informací, styk s veřejností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84.1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Poskytování informací ze zákona (zák.č.106/1999 Sb.)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84.2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Vyhodnocení (výroční zprávy)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84.3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Kontakty se sdělovacími prostředky, tiskové konference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</w:rPr>
            </w:pPr>
            <w:r w:rsidRPr="00195191"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r w:rsidRPr="00195191">
              <w:rPr>
                <w:rFonts w:ascii="Arial" w:hAnsi="Arial" w:cs="Arial"/>
                <w:b/>
              </w:rPr>
              <w:t>Ochrana osobních údajů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85.1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Záznamy o činnostech zpracování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S/3</w:t>
            </w:r>
            <w:r w:rsidRPr="00195191">
              <w:rPr>
                <w:rFonts w:ascii="Arial" w:hAnsi="Arial" w:cs="Arial"/>
                <w:vertAlign w:val="superscript"/>
              </w:rPr>
              <w:t>19)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85.2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Žádosti dle platného právního předpisu o ochraně osobních údajů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87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Dokumenty, které nejsou podnětem k úřednímu jednání nebo nepřísluší k vyřízení orgánu města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87.1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Dokumenty na vědomí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87.2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Postoupení věcně nebo místně nepříslušné záležitosti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88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Dotace, grantová podpora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88.1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Dotace, grantová podpora – smlouvy, vyúčtování, korespondence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88.2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Vyjádření, stanoviska k dotacím, grantům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91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Veřejné zakázky, výběrové řízení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91.1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Veřejné zakázky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91.2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Zadávací řízení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91.3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Veřejné zakázky financované z prostředků strukturálních fondů EU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92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r w:rsidRPr="00195191">
              <w:rPr>
                <w:rFonts w:ascii="Arial" w:hAnsi="Arial" w:cs="Arial"/>
                <w:b/>
              </w:rPr>
              <w:t>Nabídky reklamní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96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Vymáhání pohledávek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96.1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Pohledávky nesplacené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S/15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96.2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Pohledávky splacené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96.3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Pohledávky vyřazené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97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Úkony v rámci nečinnosti správních úřadů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101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bookmarkStart w:id="1" w:name="_Toc471890911"/>
            <w:bookmarkStart w:id="2" w:name="_Toc471890947"/>
            <w:r w:rsidRPr="00195191">
              <w:rPr>
                <w:rFonts w:ascii="Arial" w:hAnsi="Arial" w:cs="Arial"/>
                <w:b/>
              </w:rPr>
              <w:t>Činnost zastupitelstva, rady, výborů a komisí</w:t>
            </w:r>
            <w:bookmarkEnd w:id="1"/>
            <w:bookmarkEnd w:id="2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Podkladové materiály k jednání (nejsou-li součástí zápisu):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101.1.1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zastupitelstva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101.1.2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rady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101.1.3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výborů a komisí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Zápisy z jednání včetně programu, usnesení, příloh a podkladů: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101.2.1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zastupitelstva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101.2.2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rady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101.2.3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výborů a komisí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101.2.4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Zvukové záznamy jednání zastupitelstva, rady, výborů a komisí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</w:t>
            </w:r>
            <w:r w:rsidRPr="00195191">
              <w:rPr>
                <w:rFonts w:ascii="Arial" w:hAnsi="Arial" w:cs="Arial"/>
                <w:vertAlign w:val="superscript"/>
              </w:rPr>
              <w:t>24)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101.2.5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Plnění usnesení rady a zastupitelstva v elektronické podobě (CD-R)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101.2.6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Zápisy z jednání rady a zastupitelstva včetně programu, usnesení a příloh v elektronické podobě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101.3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členů zastupitelstva, rady, výborů a komisí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102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Zvláštní orgány obce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102.1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Činnost zvláštních orgánů obce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102.2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Bezpečnostní rada obce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102.3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Krizový štáb obce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102.4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Zápisy z jednání zvláštního orgánu včetně programu, usnesení, příloh a podkladů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104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Vyhlášky a nařízení obce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104.1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Obecně závazné vyhlášky obce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  <w:r w:rsidRPr="00195191">
              <w:rPr>
                <w:rFonts w:ascii="Arial" w:hAnsi="Arial" w:cs="Arial"/>
                <w:vertAlign w:val="superscript"/>
              </w:rPr>
              <w:t>19)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104.2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Nařízení obce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  <w:r w:rsidRPr="00195191">
              <w:rPr>
                <w:rFonts w:ascii="Arial" w:hAnsi="Arial" w:cs="Arial"/>
                <w:vertAlign w:val="superscript"/>
              </w:rPr>
              <w:t>19)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104.3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Související dokumenty k vyhlášeným obecně závazným vyhláškám obce (právní posouzení dozorovým orgánem, automatická oznámení Sbírky právních předpisů územních samosprávných celků apod.)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  <w:r w:rsidRPr="00195191">
              <w:rPr>
                <w:rFonts w:ascii="Arial" w:hAnsi="Arial" w:cs="Arial"/>
                <w:vertAlign w:val="superscript"/>
              </w:rPr>
              <w:t>26)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104.4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Související dokumenty k vyhlášeným nařízením obce (právní posouzení dozorovým orgánem, automatická oznámení Sbírky právních předpisů územních samosprávných celků apod.)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  <w:r w:rsidRPr="00195191">
              <w:rPr>
                <w:rFonts w:ascii="Arial" w:hAnsi="Arial" w:cs="Arial"/>
                <w:vertAlign w:val="superscript"/>
              </w:rPr>
              <w:t>26)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105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Zastupování obce a obecního úřadu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105.1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Řízení podle správního řádu soudního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105.2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Řízení podle občanského soudního řádu (správní žaloby)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105.3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Právní zastupování ve finančních záležitostech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105.4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Právní zastupování ve finančních záležitostech ostatní (trestní řízení)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105.5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Správní řízení – exekuce místní poplatky (po vyřízení)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105.6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Správní řízení – exekuce dávky sociální pomoci (po vyřízení)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105.7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Správní řízení – exekuce pokuty (po vyřízení)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108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Evropská unie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108.1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Region soudržnosti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108.2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Národní rozvojový plán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108.3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Operační programy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108.4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Regionální rada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111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Plány kontrolní činnosti a interního auditu: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krátkodobé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dlouhodobé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112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Kontroly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112.1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Kontroly vlastní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112.2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Kontroly ve spolupráci s jinými orgány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112.3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Zprávy z kontrol provedených jinými orgány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112.4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Rozbory a vyhodnocení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113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Přezkoumání hospodaření územních samosprávných celků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113.1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Zprávy o výsledku přezkoumání hospodaření vykonaném krajským úřadem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113.2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Zprávy o výsledku přezkoumání hospodaření obce provedeném auditorem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113.3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Podklady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114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Interní audit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114.1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Zpráva o interním auditu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114.2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Podklady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114.3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Korespondence všeobecná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115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Kontrola plnění usnesení (nejsou-li součástí zápisu):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115.1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– zastupitelstva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115.2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– rady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115.3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– výborů a komisí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117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Kvalifikace a vzdělávání pracovníků: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117.1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Kvalifikace a vzdělávání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117.2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Podklady pro vzdělávání (hmotné zajištění školení, kurzů)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117.3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Ověřování odborné způsobilosti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118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Pracovní poměr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118.1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Osobní spisy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118.1.1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Osobní spisy a dokumenty s obdobnou funkcí včetně dotazníků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S/45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118.1.3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Dokumenty potřebné pro účely důchodového pojištění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S/45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118.2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pracovní doby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118.2.1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Pracovní doba (pracovní volno, úlevy v práci, práce přesčas)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118.2.2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denní, týdenní, měsíční docházky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118.2.3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práce neschopných pro nemoc a úraz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118.2.4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Měsíční výkazy o absenci a nemocnosti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118.3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Snížení pracovního úvazku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118.4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Stejnopisy evidenčních listů důchodového zabezpečení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118.5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Vedlejší činnost – dohody o pracovní činnosti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118.6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Vedlejší činnost – dohody o provedení práce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118.7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Nemocnost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118.7.1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Nemocenské a sociální zabezpečení pracovníků (přihlášky, odhlášky, změny, připojištění)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118.7.2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Nemocnost – rozbory, výkazy, statistiky nemocnosti, nemocí z povolání a úrazovosti za období roční a delší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118.7.3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Ostatní dokumenty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118.8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Zdravotní pojištění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118.9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Způsobilost zaměstnanců k výkonu činnosti – pověřování, akreditace, zmocnění apod.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118.11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Výběrová řízení na obsazení pracovních míst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118.12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Žádosti o zaměstnání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118.13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Předávací protokoly funkce starosty, místostarosty a vedoucích zaměstnanců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118.14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Rodičovská dovolená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118.15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Praxe (studenti, úřad práce)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118.16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Úřad práce (korespondence, spolupráce, součinnost)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119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r w:rsidRPr="00195191">
              <w:rPr>
                <w:rFonts w:ascii="Arial" w:hAnsi="Arial" w:cs="Arial"/>
                <w:b/>
              </w:rPr>
              <w:t>Záležitosti pracovně právní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119.1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Zaměstnanci obce zařazení do obecního úřadu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119.2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Zaměstnanci obce zařazení do organizačních složek obce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119.5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Rozbory (stav, počty, platy zaměstnanců aj.)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120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Záležitosti členů zastupitelstva obce, výborů a komisí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120.1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Vztahy vyplývající z výkonu funkce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120.1.1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neuvolněného člena zastupitelstva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120.1.2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uvolněného člena zastupitelstva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120.2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Záležitosti důchodového zabezpečení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120.3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Odměny včetně odvodů z odměn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120.4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Náhrady (kromě cestovních a stěhovacích výdajů)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120.5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Evidence čestných prohlášení podle zákona o střetu zájmů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  <w:r w:rsidRPr="00195191">
              <w:rPr>
                <w:rFonts w:ascii="Arial" w:hAnsi="Arial" w:cs="Arial"/>
                <w:vertAlign w:val="superscript"/>
              </w:rPr>
              <w:t>10)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121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Mzdy, půjčky zaměstnancům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Platový řád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Katalog funkcí a mzdových tarifů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121.4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Podklady k odměnám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121.5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Dovolená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121.5.1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Náhrady za dovolenou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121.5.2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Plán dovolených, žádanky, evidence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121.5.3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Ostatní dokumenty (např. srážky ze mzdy, exekuce, insolvence)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121.6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Věcná plnění (dary, služební auto)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121.7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Exekuce (po vyřízení)</w:t>
            </w:r>
            <w:r w:rsidRPr="00195191">
              <w:rPr>
                <w:rFonts w:ascii="Arial" w:hAnsi="Arial" w:cs="Arial"/>
              </w:rPr>
              <w:tab/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121.8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Mzdy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121.8.1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Mzdové listy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S/45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121.8.2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Mzdové měsíční uzávěrky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121.8.3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Mzdové podklady, mzdová agenda ostatní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121.8.4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Srážky ze mzdy (spoření, pojištění)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121.9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Daň z příjmu (veškeré dokumenty)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121.10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Sociální pojištění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121.11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Výplatní lístky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121.12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Půjčky zaměstnancům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121.13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Dokumenty k programovému vybavení (mzdový program)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121.14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Korespondence všeobecná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122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Péče o pracovníky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122.1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Bezpečnost a ochrana zdraví při práci, pracovní úrazy, odškodňování pracovních úrazů: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122.1.1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smrtelné a těžké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122.1.2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ostatní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122.2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Pracovní podmínky žen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122.3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Pracovní podmínky mladistvých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122.4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Osoby se změněnou pracovní schopností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122.5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Závodní stravování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122.6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Ochranné oděvy a jiné součástky, služební oděvy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122.7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Fond zaměstnavatele (zápisy, dokumenty, korespondence)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122.8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BOZP všeobecně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122.9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BOZP korespondence všeobecná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176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bookmarkStart w:id="3" w:name="_Toc471890912"/>
            <w:bookmarkStart w:id="4" w:name="_Toc471890948"/>
            <w:r w:rsidRPr="00195191">
              <w:rPr>
                <w:rFonts w:ascii="Arial" w:hAnsi="Arial" w:cs="Arial"/>
                <w:b/>
              </w:rPr>
              <w:t>Rozpočty</w:t>
            </w:r>
            <w:bookmarkEnd w:id="3"/>
            <w:bookmarkEnd w:id="4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176.1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Rozpočtový výhled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176.2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Roční rozpočty, rozpočtová opatření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176.3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Rozbory o plnění rozpočtů a finančního hospodaření roční a delší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176.4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Ostatní dokumenty finančního hospodaření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176.5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Korespondence k rozpočtu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177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Finanční plány a rozpočty příspěvkových organizací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177.1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Finanční plány a rozpočty organizačních složek města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177.2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Finanční plány a rozpočty příspěvkových organizací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177.3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Rozbory hospodaření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177.3.1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roční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177.3.2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kratší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177.4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Ostatní dokumenty o finančním hospodaření příspěvkových organizací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Daně, dávky, poplatky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178.1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Všeobecné záležitosti státních příjmů a příjmů obcí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178.2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Jiné příjmy (s výjimkou uvedených níže)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178.3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Rejstříky, katastry, výkazy apod., likvidace nedoplatků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178.4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Místní daně a poplatky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178.4.1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Místní poplatek za komunální odpad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178.4.2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Místní poplatek za užívání veřejného prostranství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178.4.3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Místní poplatek ze vstupného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178.4.4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Místní poplatek – parkovací místa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178.4.5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Místní poplatek ze psů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178.4.6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Výherní hrací přístroje (registrace, kontroly, správní řízení)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178.4.7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Správní poplatky (OP, ŘP, matrika, registrační poplatky knihovna, poplatky za upomínky knihovna)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178.5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Katastr domovní daně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178.6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Daňová přiznání:                                              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178.6.1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– daň z nemovitostí, z převodu nemovitostí 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178.6.2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– daň z příjmu právnických osob – obce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178.6.3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– daň darovací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178.7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Daň z přidané hodnoty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180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Vyvlastnění ve veřejném zájmu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A/10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181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Účetnictví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Účetní výkazy: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Roční účetní výkazy, roční účetní závěrky, audit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Měsíční účetní výkazy, měsíční účetní závěrky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181.1.3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Měsíční sestavy – hlavní kniha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Účetní doklady o výdajích a příjmech v hotovosti, o nakládání s majetkem, o pohledávkách a závazcích a ostatní účetní doklady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Inventární karty hmotného majetku (kromě zásob nebo účetních dokumentů je nahrazujících)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Seznamy číselných znaků nebo jiných symbolů a zkratek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  <w:r w:rsidRPr="00195191">
              <w:rPr>
                <w:rFonts w:ascii="Arial" w:hAnsi="Arial" w:cs="Arial"/>
                <w:vertAlign w:val="superscript"/>
              </w:rPr>
              <w:t>9)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Ostatní účetní dokumenty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181.5.1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Korespondence interní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181.5.2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Korespondence externí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181.5.3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Finanční komise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181.5.4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Likvidační komise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181.5.5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Daňové doklady (duplicita)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181.5.6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Ostatní účetní dokumenty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Účetní doklady týkající se nezaplacených pohledávek či nesplněných závazků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Úvěry, záruky a dokumenty s obdobnou funkcí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181.9.1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Úvěry z Fondu obnovy – smlouvy a dokumentace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181.9.2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Úvěry z Fondu rozvoje bydlení – smlouvy a dokumentace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181.9.3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Úvěry z Fondu zaměstnavatele – smlouvy a dokumentace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181.9.4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Korespondence a statistika k Fondu obnovy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181.9.5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Korespondence a statistika k Fondu rozvoje bydlení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181.9.6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Fond obnovy – měsíční uzávěrky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181.9.7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Fond rozvoje bydlení – měsíční uzávěrky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181.9.8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Fond obnovy – roční uzávěrka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181.9.9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Fond rozvoje bydlení – roční uzávěrka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Cenné papíry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181.11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Přezkum hospodaření, rating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181.12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Agenda dotací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V/20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6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6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bookmarkStart w:id="5" w:name="_Toc471890913"/>
            <w:bookmarkStart w:id="6" w:name="_Toc471890949"/>
            <w:r w:rsidRPr="00195191">
              <w:rPr>
                <w:rFonts w:ascii="Arial" w:hAnsi="Arial" w:cs="Arial"/>
                <w:b/>
              </w:rPr>
              <w:t>Půdní fond</w:t>
            </w:r>
            <w:bookmarkEnd w:id="5"/>
            <w:bookmarkEnd w:id="6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6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Vynětí zemědělské půdy: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201.1.1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Vynětí zemědělské půdy ze zemědělského půdního fondu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201.1.2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Rozhodnutí o odvodech za vynětí půdy ze zemědělského půdního fondu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Ochrana využití zemědělského půdního fondu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201.3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Změny kultur a využití půdního fondu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201.4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Převod a nájmy zemědělských a lesnických pozemků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201.5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Použití zemědělské půdy k nezemědělským účelům na dobu jednoho roku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201.7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Návrhy dobývacích prostorů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201.8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Návrhy tras nadzemních a podzemních vedení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202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Pozemkové úpravy (územně plánovací dokumentace)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202.2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Pozemkové úpravy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A/30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202.3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Vyjádření pozemkového úřadu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202.3.1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Vyjádření pozemkového úřadu k územním plánům a stavbám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202.8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Všeobecná korespondence k ostatním záležitostem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203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Zemědělská výroba, podnikání v zemědělství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203.1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Užívání půdy a jiného zemědělského majetku, podnikání v zemědělství: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203.1.1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soukromě hospodařícího rolníka – fyzické osoby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203.1.2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Evidence zemědělského podnikatele – fyzické osoby, právnické osoby, zahraniční osoby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203.2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Rostlinolékařská péče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203.3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Vinařství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203.4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Chmelnice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203.5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Veterinární opatření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203.6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Plemenitba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203.7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Včelařství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203.8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Chov a ochrana zvířat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203.9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Živočišná výroba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Zemědělské práce (zajištění)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205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Zemědělské organizace a podniky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206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Myslivost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206.1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Uznání honiteb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206.2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Nájemní smlouvy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206.3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Myslivecké plánování a statistika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206.4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Oblasti pro chov zvěře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206.5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Lovecké lístky (evidence)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  <w:r w:rsidRPr="00195191">
              <w:rPr>
                <w:rFonts w:ascii="Arial" w:hAnsi="Arial" w:cs="Arial"/>
                <w:vertAlign w:val="superscript"/>
              </w:rPr>
              <w:t>10)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206.6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Náhrada škod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206.7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Myslivecký hospodář, myslivecká stráž (viz § 12 odst. 2 zákona č. 449/2001 Sb.)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206.8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honebních společenstev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206.9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Nehonební pozemky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206.10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Chov zvěře v zajetí, lovečtí dravci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206.11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Korespondence všeobecná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207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Rybářství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207.1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Rybářské revíry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207.2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Rybníky rybníkářsky neobhospodařované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207.3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Plánování a rybářské hospodaření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V/20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207.4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Rybářský hospodář a rybářská stráž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207.5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rybářských lístků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  <w:r w:rsidRPr="00195191">
              <w:rPr>
                <w:rFonts w:ascii="Arial" w:hAnsi="Arial" w:cs="Arial"/>
                <w:vertAlign w:val="superscript"/>
              </w:rPr>
              <w:t>10)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207.6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Náhrady škod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207.7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Korespondence všeobecná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208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Posuzování vlivů na životní prostředí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221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Lesní hospodářství: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221. 1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Pozemky určené k plnění funkcí lesa: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Prohlášení pozemku za pozemek určený k plnění funkce lesa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Rozhodnutí v pochybnostech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221.1.3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Souhlasy k návrhům územně plánovací dokumentace a k vydání územního rozhodnutí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221.1.4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Dělení lesních pozemků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221.1.5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Odnětí pozemků k plnění funkcí lesa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221.1.6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Omezení využívání pozemků pro plnění funkcí lesa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Užívání lesů: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221.2.1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Dočasné omezení nebo vyloučení vstupu do lesů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221.2.2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Výjimka ze zákazu některých činností v lese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221.2.3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Stanovení podmínek sportovní akce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221.2.4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Opatření k zabezpečení osob a majetku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221.2.5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Hospodářská lesní osnova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A/5</w:t>
            </w:r>
            <w:r w:rsidRPr="00195191">
              <w:rPr>
                <w:rFonts w:ascii="Arial" w:hAnsi="Arial" w:cs="Arial"/>
                <w:vertAlign w:val="superscript"/>
              </w:rPr>
              <w:t>19)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Hospodářská úprava lesů: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221.3.1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Vyhlášení záměru zadat zpracování lesních hospodářských osnov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221.3.2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Reprodukční materiál lesních dřevin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Hospodaření v lesích: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221.4.1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Uznání výběrových stromů a lesních porostů pro sběr semen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221.4.2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Uložení opatření v případech mimořádných okolností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221.4.3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Výjimka z velikosti či šíře holé seče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221.4.4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Povolení delších lhůt pro zalesnění a zajištění kultur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221.4.5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Nesouhlas s těžbou v lesích bez převzaté lesní hospodářské osnovy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221.4.6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Výjimka ze zákazu mýtní těžby v porostech do osmdesáti let věku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221.4.7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Podmínky a výše náhrady lesní dopravy po cizích pozemcích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221.4.8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Pověření výkonem funkce odborného lesního hospodáře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A/5</w:t>
            </w:r>
            <w:r w:rsidRPr="00195191">
              <w:rPr>
                <w:rFonts w:ascii="Arial" w:hAnsi="Arial" w:cs="Arial"/>
                <w:vertAlign w:val="superscript"/>
              </w:rPr>
              <w:t>14)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221.4.9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Udělení nebo odnětí licencí pro výkon funkce lesního hospodáře (§ 44 odst. 6 zákona č. 289/1995 Sb.)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A/10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221.4.10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Souhlas s těžbou uznaných stromů nebo porostů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Ochrana lesů: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221.5.1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Opatření k odvrácení hrozícího nebezpečí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221.5.2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Opatření proti rozšíření škůdců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221.5.3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Opatření ke zlepšení stavu lesa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221.5.4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Lesní stráž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V/5</w:t>
            </w:r>
            <w:r w:rsidRPr="00195191">
              <w:rPr>
                <w:rFonts w:ascii="Arial" w:hAnsi="Arial" w:cs="Arial"/>
                <w:vertAlign w:val="superscript"/>
              </w:rPr>
              <w:t>14)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221.5.5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Odborní lesní hospodáři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A/5</w:t>
            </w:r>
            <w:r w:rsidRPr="00195191">
              <w:rPr>
                <w:rFonts w:ascii="Arial" w:hAnsi="Arial" w:cs="Arial"/>
                <w:vertAlign w:val="superscript"/>
              </w:rPr>
              <w:t>14)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Státní správa lesů: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221.6.1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Opatření k odstranění zjištěných nedostatků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221.6.2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Dotace a příspěvky na hospodaření v lesích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Zákaz omezení některých činností v lesích a jejich okolí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Pokuty v lesním hospodářství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Výjimky ze zákonných lhůt zalesnění a zajištění kultur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Lesní hospodářské plány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A/20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221.11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Korespondence všeobecná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230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Vodohospodářské plánování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231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Vodní hospodářství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Realizace zákona o vodách a souvisejících předpisů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Vodoprávní povolení, souhlasy a vyjádření, evidence vydaných rozhodnutí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231.3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Mimořádná opatření při nedostatku vody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231.4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Opravné prostředky proti rozhodnutí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231.5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Vodní toky, rybníky: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231.5.1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Vodní toky, čistota toků a odpadních vod, vypouštění nebezpečných vod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V/20</w:t>
            </w:r>
            <w:r w:rsidRPr="00195191">
              <w:rPr>
                <w:rFonts w:ascii="Arial" w:hAnsi="Arial" w:cs="Arial"/>
                <w:vertAlign w:val="superscript"/>
              </w:rPr>
              <w:t>10)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231.5.2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Rybníky, nádrže, vodní rekreace (vyjádření, rozhodnutí o kolaudaci, revize)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V/20</w:t>
            </w:r>
            <w:r w:rsidRPr="00195191">
              <w:rPr>
                <w:rFonts w:ascii="Arial" w:hAnsi="Arial" w:cs="Arial"/>
                <w:vertAlign w:val="superscript"/>
              </w:rPr>
              <w:t>10)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231.6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Vodní stráž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231.7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Vodoprávní dozor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231.8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Vodoprávní evidence (včetně vodních toků)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A/50</w:t>
            </w:r>
            <w:r w:rsidRPr="00195191">
              <w:rPr>
                <w:rFonts w:ascii="Arial" w:hAnsi="Arial" w:cs="Arial"/>
                <w:vertAlign w:val="superscript"/>
              </w:rPr>
              <w:t>10)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231.9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Protipovodňová ochrana: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231.9.1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Povodňový plán obce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231.10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Hraniční vody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A/20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231.11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Důlní vody, minerální vody a léčivé vody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231.12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Revitalizace vodních toků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A/20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231.13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Dohody o odběrech povrchové vody se správcem toku (točný plán)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231.14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Havarijní plány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231.15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Korespondence všeobecná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233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Vodovody a kanalizace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233.1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Plán rozvoje vodovodů a kanalizací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A/10</w:t>
            </w:r>
            <w:r w:rsidRPr="00195191">
              <w:rPr>
                <w:rFonts w:ascii="Arial" w:hAnsi="Arial" w:cs="Arial"/>
                <w:vertAlign w:val="superscript"/>
              </w:rPr>
              <w:t>19)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233.2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Územně plánovací dokumentace vodovodů a kanalizací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233.3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vodovodů a kanalizací: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233.3.1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Majetková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A/20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233.3.2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Protokoly o odběrech surové vody, provozní záznamy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233.4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Ochranná pásma vodovodních řadů a kanalizačních stok: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233.4.1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Ochranná pásma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A/20</w:t>
            </w:r>
            <w:r w:rsidRPr="00195191">
              <w:rPr>
                <w:rFonts w:ascii="Arial" w:hAnsi="Arial" w:cs="Arial"/>
                <w:vertAlign w:val="superscript"/>
              </w:rPr>
              <w:t>19)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233.4.2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Výjimky z ochranných pásem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A/20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233.5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Vodné a stočné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233.6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Čistírny odpadních vod a kanalizace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V/20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233.7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Technický audit vodovodů a kanalizací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233.8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Sankce, pokuty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233.9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Korespondence všeobecná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lastRenderedPageBreak/>
              <w:t>245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Ochrana ovzduší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245.1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Rozhodnutí podle právních předpisů na ochranu ovzduší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V/10</w:t>
            </w:r>
            <w:r w:rsidRPr="00195191">
              <w:rPr>
                <w:rFonts w:ascii="Arial" w:hAnsi="Arial" w:cs="Arial"/>
                <w:vertAlign w:val="superscript"/>
              </w:rPr>
              <w:t>19)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245.2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Snižování emisí, stanovení emisních limitů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245.3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Poplatky za znečištění ovzduší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245.4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Regulační opatření při inverzních stavech ovzduší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245.5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stacionárních zdrojů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245.6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Dozor nad ochranou ovzduší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245.7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Sankce, pokuty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245.8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Korespondence všeobecná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246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Ochrana přírody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246.1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Realizace vyhlášky o chráněných částech území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A/10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246.2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Rozhodnutí o výjimkách z chráněných částí přírody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A/10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246.3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Chráněné části přírody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246.4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Ochrana krajinného rázu, zásahy do významných krajinných prvků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246.5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Rozhodnutí podle právních předpisů na ochranu přírody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246.6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Vyjádření ke stavbám pro územní řízení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246.7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Posuzování vlivů na životní prostředí (EIA)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246.8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Mezinárodní konvence o ochraně živočichů a rostlin (CITES)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246.9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Geografické nepůvodní druhy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246.10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Kácení dřevin rostoucích mimo les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246.11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Stráž ochrany přírody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246.12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Rozhodnutí o přestupcích podle zákona o ochraně přírody a krajiny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246.13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Korespondence všeobecná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249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Odpadové hospodářství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249.1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Rozhodnutí podle právních předpisů upravujících odpadové hospodářství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249.2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Ukládání pokut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249.3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Zařízení na zneškodňování odpadů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249.4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odpadů a zařízení (původci, oprávněné osoby, dopravní firmy)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249.5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Nepovolené skládky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249.6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Kontroly ze zákona o odpadech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249.7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Příprava moderního způsobu likvidace odpadů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249.8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Evidence hlášení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249.9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Vyjádření ze zákona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249.10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Zpětný odběr elektrozařízení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249.11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Korespondence všeobecná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250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Geologie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250.1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Obnova území (rekultivace, revitalizace, regenerace, sanace)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250.2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Dobývání výhradního ložiska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250.3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Stanovení chráněných ložiskových území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250.4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Povolování staveb a zařízení v chráněných ložiskových územích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250.5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Stanovení, změna a rušení dobývacího prostoru (vyjádření)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250.6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Povolování těžby nevýhradních ložisek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250.7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Skládky odpadních hmot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250.8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Omezení vlastnických práv k nemovitosti při provádění geologických prací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250.9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Náhrady škod způsobených geologickými pracemi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250.10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Hornická činnost: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250.10.1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Souhlas s důlní činností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250.10.2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Náhrada škod způsobených důlní činností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250.11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Korespondence všeobecná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</w:rPr>
            </w:pPr>
            <w:r w:rsidRPr="00195191">
              <w:rPr>
                <w:rFonts w:ascii="Arial" w:hAnsi="Arial" w:cs="Arial"/>
                <w:b/>
              </w:rPr>
              <w:t>251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r w:rsidRPr="00195191">
              <w:rPr>
                <w:rFonts w:ascii="Arial" w:hAnsi="Arial" w:cs="Arial"/>
                <w:b/>
              </w:rPr>
              <w:t>Životní prostředí – souhrnná vyjádření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</w:rPr>
            </w:pPr>
            <w:r w:rsidRPr="00195191">
              <w:rPr>
                <w:rFonts w:ascii="Arial" w:hAnsi="Arial" w:cs="Arial"/>
                <w:b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</w:rPr>
            </w:pPr>
            <w:r w:rsidRPr="00195191">
              <w:rPr>
                <w:rFonts w:ascii="Arial" w:hAnsi="Arial" w:cs="Arial"/>
                <w:b/>
              </w:rPr>
              <w:t>252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r w:rsidRPr="00195191">
              <w:rPr>
                <w:rFonts w:ascii="Arial" w:hAnsi="Arial" w:cs="Arial"/>
                <w:b/>
              </w:rPr>
              <w:t>Koordinovaná závazná stanoviska MěÚ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</w:rPr>
            </w:pPr>
            <w:r w:rsidRPr="00195191">
              <w:rPr>
                <w:rFonts w:ascii="Arial" w:hAnsi="Arial" w:cs="Arial"/>
                <w:b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253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Živnostenské podnikání: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253.1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Živnostenský úřad: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253.1 1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Metodické a organizační pokyny a stanoviska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D22F4B" w:rsidP="006C5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95191" w:rsidRPr="00195191">
              <w:rPr>
                <w:rFonts w:ascii="Arial" w:hAnsi="Arial" w:cs="Arial"/>
              </w:rPr>
              <w:t>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253.1.2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Statistiky, rozbory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D22F4B" w:rsidP="006C5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95191" w:rsidRPr="00195191">
              <w:rPr>
                <w:rFonts w:ascii="Arial" w:hAnsi="Arial" w:cs="Arial"/>
              </w:rPr>
              <w:t>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253.1.3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Organizační záležitosti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D22F4B" w:rsidP="006C5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95191" w:rsidRPr="00195191">
              <w:rPr>
                <w:rFonts w:ascii="Arial" w:hAnsi="Arial" w:cs="Arial"/>
              </w:rPr>
              <w:t>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253.1.4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Řízení o mimořádných opravných prostředcích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D22F4B" w:rsidP="006C5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95191" w:rsidRPr="00195191">
              <w:rPr>
                <w:rFonts w:ascii="Arial" w:hAnsi="Arial" w:cs="Arial"/>
              </w:rPr>
              <w:t>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253.2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Živnostenské oprávnění: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253.2.1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Ohlášení živnosti a žádosti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  <w:r w:rsidRPr="00195191">
              <w:rPr>
                <w:rFonts w:ascii="Arial" w:hAnsi="Arial" w:cs="Arial"/>
                <w:vertAlign w:val="superscript"/>
              </w:rPr>
              <w:t>13)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253.2.2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Oznámení změn, informační povinnost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  <w:r w:rsidRPr="00195191">
              <w:rPr>
                <w:rFonts w:ascii="Arial" w:hAnsi="Arial" w:cs="Arial"/>
                <w:vertAlign w:val="superscript"/>
              </w:rPr>
              <w:t>13)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253.2.3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Změny a řízení z moci úřední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S/10</w:t>
            </w:r>
            <w:r w:rsidRPr="00195191">
              <w:rPr>
                <w:rFonts w:ascii="Arial" w:hAnsi="Arial" w:cs="Arial"/>
                <w:vertAlign w:val="superscript"/>
              </w:rPr>
              <w:t>13)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253.2.4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Nevzniklá živnostenská oprávnění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253.3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Živnostenský rejstřík: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253.3.1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Úřední výpis, opis, potvrzení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D22F4B" w:rsidP="006C5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95191" w:rsidRPr="00195191">
              <w:rPr>
                <w:rFonts w:ascii="Arial" w:hAnsi="Arial" w:cs="Arial"/>
              </w:rPr>
              <w:t>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253.3.2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Živnostenská oprávnění – ohlášení živnosti                                 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191" w:rsidRPr="00195191" w:rsidRDefault="00195191" w:rsidP="006C54F1">
            <w:pPr>
              <w:jc w:val="center"/>
            </w:pPr>
            <w:r w:rsidRPr="00195191">
              <w:rPr>
                <w:rFonts w:ascii="Arial" w:hAnsi="Arial" w:cs="Arial"/>
              </w:rPr>
              <w:t>S/5</w:t>
            </w:r>
            <w:r w:rsidRPr="00195191">
              <w:rPr>
                <w:rFonts w:ascii="Arial" w:hAnsi="Arial" w:cs="Arial"/>
                <w:vertAlign w:val="superscript"/>
              </w:rPr>
              <w:t>25)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253.3.3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Změny živnosti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191" w:rsidRPr="00195191" w:rsidRDefault="00195191" w:rsidP="006C54F1">
            <w:pPr>
              <w:jc w:val="center"/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253.4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Ostatní dokumenty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253.5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Sankce a kontrolní činnost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253.5.1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Kontrolní činnost - RŽP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D22F4B" w:rsidRDefault="00D22F4B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A</w:t>
            </w:r>
            <w:r w:rsidR="00195191" w:rsidRPr="00195191">
              <w:rPr>
                <w:rFonts w:ascii="Arial" w:hAnsi="Arial" w:cs="Arial"/>
              </w:rPr>
              <w:t>/10</w:t>
            </w:r>
            <w:r>
              <w:rPr>
                <w:rFonts w:ascii="Arial" w:hAnsi="Arial" w:cs="Arial"/>
                <w:vertAlign w:val="superscript"/>
              </w:rPr>
              <w:t>13)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253.5.2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Sankční řízení (pokuty, zrušení, pozastavení)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D22F4B" w:rsidRDefault="00D22F4B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A</w:t>
            </w:r>
            <w:r w:rsidR="00195191" w:rsidRPr="00195191">
              <w:rPr>
                <w:rFonts w:ascii="Arial" w:hAnsi="Arial" w:cs="Arial"/>
              </w:rPr>
              <w:t>/10</w:t>
            </w:r>
            <w:r>
              <w:rPr>
                <w:rFonts w:ascii="Arial" w:hAnsi="Arial" w:cs="Arial"/>
                <w:vertAlign w:val="superscript"/>
              </w:rPr>
              <w:t>13)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253.8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Korespondence všeobecná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254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bookmarkStart w:id="7" w:name="_Toc471890914"/>
            <w:bookmarkStart w:id="8" w:name="_Toc471890950"/>
            <w:r w:rsidRPr="00195191">
              <w:rPr>
                <w:rFonts w:ascii="Arial" w:hAnsi="Arial" w:cs="Arial"/>
                <w:b/>
              </w:rPr>
              <w:t>Hospodaření a správa majetku</w:t>
            </w:r>
            <w:bookmarkEnd w:id="7"/>
            <w:bookmarkEnd w:id="8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majetku: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Obecní pozemky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A/5</w:t>
            </w:r>
            <w:r w:rsidRPr="00195191">
              <w:rPr>
                <w:rFonts w:ascii="Arial" w:hAnsi="Arial" w:cs="Arial"/>
                <w:vertAlign w:val="superscript"/>
              </w:rPr>
              <w:t>23)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Obecní budovy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A/5</w:t>
            </w:r>
            <w:r w:rsidRPr="00195191">
              <w:rPr>
                <w:rFonts w:ascii="Arial" w:hAnsi="Arial" w:cs="Arial"/>
                <w:vertAlign w:val="superscript"/>
              </w:rPr>
              <w:t>23)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254.1.3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U příspěvkových organizací a právnických osob, jejichž zřizovatelem je obec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A/5</w:t>
            </w:r>
            <w:r w:rsidRPr="00195191">
              <w:rPr>
                <w:rFonts w:ascii="Arial" w:hAnsi="Arial" w:cs="Arial"/>
                <w:vertAlign w:val="superscript"/>
              </w:rPr>
              <w:t>23)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254.1.4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Korespondence odboru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254.1.5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Ostatní (znalecké posudky, soudní zprávy, prohlášení vlastníka, mapy apod.)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Inventarizace majetku: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254.2.1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Dílčí inventurní soupisy, podklady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254.2.2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Výsledná zpráva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254.2.3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Inventarizace – příspěvkové organizace města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254.2.4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Škodní komise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S/20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Hospodaření s majetkem obce: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254.3.1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Nabývání majetku (koupě)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254.3.2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Převod majetku (převod, darování, směna)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254.3.3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Převod práva hospodaření s majetkem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254.3.4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Pronájem a výpůjčky nemovitého majetku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S/10</w:t>
            </w:r>
            <w:r w:rsidRPr="00195191">
              <w:rPr>
                <w:rFonts w:ascii="Arial" w:hAnsi="Arial" w:cs="Arial"/>
                <w:vertAlign w:val="superscript"/>
              </w:rPr>
              <w:t>17)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254.3.5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Rekonstrukce a modernizace majetku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254.3.6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Opravy a údržba majetku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254.3.6.1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Běžné dokumenty o správě a údržbě budov a kancelářských zařízení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254.3.7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Zatížení majetku: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254.3.7.1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Dluhy, věcná břemena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254.3.7.2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Dlužníci – upomínky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254.3.7.3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Dlužníci – žaloby, rozsudky a platební rozkazy, arbitrážní nálezy a rozhodnutí, evidence pohledávek, uznání, dlužní úpisy, exekuce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254.3.8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Pojištění majetku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S/5</w:t>
            </w:r>
            <w:r w:rsidRPr="00195191">
              <w:rPr>
                <w:rFonts w:ascii="Arial" w:hAnsi="Arial" w:cs="Arial"/>
                <w:vertAlign w:val="superscript"/>
              </w:rPr>
              <w:t>18)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254.3.9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Vyřazování majetku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254.3.10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Zábor, užívání majetku obce, souhlasy s umístěním stavby na pozemcích obce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254.3.11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Poškozování majetku obce – úhrady škod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254.3.12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Správa movitého majetku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Bytový majetek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254.4.1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Hospodaření s byty: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254.4.1.1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Přidělování, směna bytů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254.4.1.2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Pořadník uchazečů o byty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254.4.1.3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Žádosti o byty, protokoly o převzetí bytu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254.4.1.4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Dohody s uživateli bytů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254.4.2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Modernizace a adaptace bytů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254.4.3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Nájemné: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254.4.3.1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placení nájemného a služeb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254.4.3.2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Smlouvy o nájmu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254.4.3.3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Ukončení nájemního poměru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254.4.13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Žádosti o byty, protokoly o převzetí bytu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255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Nebytové prostory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255.1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Přidělování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255.2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Nájemné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255.3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Odvolací řízení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256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Péče o veřejné prostory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257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Majetková účast obce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260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Pohřebnictví, evidence hrobů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260.1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Pohřebnictví, sociální pohřby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260.2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hrobů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  <w:r w:rsidRPr="00195191">
              <w:rPr>
                <w:rFonts w:ascii="Arial" w:hAnsi="Arial" w:cs="Arial"/>
                <w:vertAlign w:val="superscript"/>
              </w:rPr>
              <w:t>10)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260.3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Evidence válečných hrobů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  <w:r w:rsidRPr="00195191">
              <w:rPr>
                <w:rFonts w:ascii="Arial" w:hAnsi="Arial" w:cs="Arial"/>
                <w:vertAlign w:val="superscript"/>
              </w:rPr>
              <w:t>10)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276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bookmarkStart w:id="9" w:name="_Toc471890915"/>
            <w:bookmarkStart w:id="10" w:name="_Toc471890951"/>
            <w:r w:rsidRPr="00195191">
              <w:rPr>
                <w:rFonts w:ascii="Arial" w:hAnsi="Arial" w:cs="Arial"/>
                <w:b/>
              </w:rPr>
              <w:t>Doprava</w:t>
            </w:r>
            <w:bookmarkEnd w:id="9"/>
            <w:bookmarkEnd w:id="10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276.1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Koordinace dopravy, zabezpečení dopravní obslužnosti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276.1.1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Integrované dopravní systémy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276.1.2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Dopravní průzkumy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276.2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Jízdní řády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276.3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Mechanizace nakládky a vykládky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276.4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Provozní objekty, pomocné objekty a zařízení, čekárny, zastávky, stanoviště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276.5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Státní odborný dozor na dodržování podmínek provozu vozidel na pozemních komunikacích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276.6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Rozvoj motorismu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276.7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Získávání a zdokonalování odborné způsobilosti k řízení motorových vozidel: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276.7.0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Získávání a zdokonalování odborné způsobilosti k řízení motorových vozidel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276.7.1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Registrace provozování autoškol, odvolání k registraci provozování autoškol, změny a odnětí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276.7.2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Státní dozor ve věcech upravených zákonem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276.7.3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Odborná způsobilost učitelů autoškol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276.7.4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Kontrola zkušebních komisařů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276.7.5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Řízení ve věci odborné způsobilosti k řízení motorových vozidel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276.7.6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Schvalování výcvikového vozidla pro použití k výcviku v autoškole a změny v jeho užívání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276.7.7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Zařazení žadatelů o řidičské oprávnění k závěrečným zkouškám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276.7.8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Osvědčení profesní způsobilosti řidiče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276.7.9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Protokoly o zkouškách žadatelů o řidičská oprávnění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276.7.10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Oznámení o zahájení výuky a výcviku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276.7.11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Záznam o zkoušce z praktické jízdy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276.9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Eurolicence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276.10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Bezpečnost silničního provozu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276.11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Digitální tachograf – paměťová karta řidiče (TIR)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277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Silniční doprava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277.1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Nákladní přeprava: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277.1.1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Stanovisko k vydání a odebrání koncese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277.1.2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Povolení pro dopravní činnost, která není živností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S/3</w:t>
            </w:r>
            <w:r w:rsidRPr="00195191">
              <w:rPr>
                <w:rFonts w:ascii="Arial" w:hAnsi="Arial" w:cs="Arial"/>
                <w:vertAlign w:val="superscript"/>
              </w:rPr>
              <w:t>19)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277.1.3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Povolení k provozu nákladních vozidel o sobotách a nedělích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S/5</w:t>
            </w:r>
            <w:r w:rsidRPr="00195191">
              <w:rPr>
                <w:rFonts w:ascii="Arial" w:hAnsi="Arial" w:cs="Arial"/>
                <w:vertAlign w:val="superscript"/>
              </w:rPr>
              <w:t>19)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277.1.4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Osvědčení o zkouškách odborné způsobilosti v nákladní dopravě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277.1.5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Finanční způsobilost k provozování nákladní dopravy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277.1.6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Sdělení o vozidlech k vykonávání dopravy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277.2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Přeprava osob: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277.2.1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Stanovisko k vydání koncese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277.2.2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Licence k provozování pravidelné autobusové dopravy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277.2.3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Povolení k přepravě osob, která není živností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277.2.4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Osvědčení o zkouškách odborné způsobilosti k dopravě osob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277.2.5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Smlouvy o závazku veřejné služby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277.2.6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Finanční způsobilost k provozování dopravy osob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277.2.7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Sdělení o vozidlech k vykonávání dopravy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277.3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Taxislužba: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277.3.1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Odborná způsobilost, zkoušky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277.3.2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Místopis, zkoušky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277.3.3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vozidel taxislužby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277.3.4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Rozhodnutí o vydání/odebrání průkazu taxi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277.4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Rejstřík podnikatelů v silniční dopravě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277.5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Dopravní průzkumy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277.6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Závady a nedostatky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277.7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Ostatní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278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Technika silniční dopravy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278.1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Stavby, přestavby a rušení vozidel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278.2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strike/>
              </w:rPr>
            </w:pPr>
            <w:r w:rsidRPr="00195191">
              <w:rPr>
                <w:rFonts w:ascii="Arial" w:hAnsi="Arial" w:cs="Arial"/>
              </w:rPr>
              <w:t xml:space="preserve">Rozhodnutí o udělení oprávnění provozování stanice měření emisí, odborný dozor </w:t>
            </w:r>
            <w:r w:rsidRPr="00195191">
              <w:rPr>
                <w:rFonts w:ascii="Arial" w:hAnsi="Arial" w:cs="Arial"/>
                <w:strike/>
              </w:rPr>
              <w:t xml:space="preserve">                                                     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278.3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Hospodárnost provozu vozidel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279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Městská doprava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279.1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Osvědčení o oprávnění podnikání v městské hromadné dopravě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279.2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Provoz městské hromadné dopravy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279.4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Dopravní inženýrství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279.5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Bezpečnost provozu městské dopravy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279.6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Parkovací prostory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279.7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Ostatní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280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Pozemní komunikace, provoz na pozemních komunikacích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280.1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Stavby a místní komunikace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280.2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Příprava plánů investic a velkých oprav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280.4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Dopravní inženýrství (stanovení dopravního značení)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280.5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Stroje a zařízení pro silniční práce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280.6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Běžná údržba pozemních komunikací a mostů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280.7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Zimní údržba pozemních komunikací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280.8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Objížďky, uzavírky pozemních komunikací a jiná rozhodnutí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280.9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Odvolání proti rozhodnutí týkajících se pozemních komunikací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280.10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Zvláštní užívání pozemních komunikací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280.11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Stavba v ochranném pásmu silnice a MK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280.13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Stavební a kolaudační řízení pozemních komunikací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A/20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280.14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Evidence, kategorizace a změny v síti pozemních komunikací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280.14.1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Veřejné/neveřejné účelové komunikace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280.14.2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Pevná překážka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280.15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Cyklostezky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280.16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Nemovitosti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280.16.1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Připojení pozemní komunikace nebo sousední nemovitosti na pozemní komunikaci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280.16.2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Zřizování věcných břemen (doprava)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S/10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280.17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Reklamní zařízení (doprava)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280.18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Kontrolní vážení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280.21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Pověření osob oprávněných k zastavování vozidel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280.22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Udělení, podmínění, omezení, odnětí a vrácení řidičského oprávnění, zrušení jeho podmínění nebo omezení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280.23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Přezkoumání zdravotní způsobilosti držitele řidičského oprávnění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280.24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Přezkoušení držitele řidičského oprávnění z odborné způsobilosti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280.25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Registr řidičů, vydávání dat z registru řidičů a z evidenčních karet řidičů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S/20</w:t>
            </w:r>
            <w:r w:rsidRPr="00195191">
              <w:rPr>
                <w:rFonts w:ascii="Arial" w:hAnsi="Arial" w:cs="Arial"/>
                <w:vertAlign w:val="superscript"/>
              </w:rPr>
              <w:t>22)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280.26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Neplatné řidičské průkazy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280.28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Koordinovaná stanoviska – vyjádření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lastRenderedPageBreak/>
              <w:t>281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Ostatní obory dopravy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Železniční doprava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Letecká doprava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281.3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Vodní doprava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281.4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Ostatní doprava (pásová, potrubní, lanová atd.)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282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Státní odborný dozor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282.1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 nákladní dopravě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282.2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V osobní dopravě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282.3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Na pozemních komunikacích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283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Evidence motorových vozidel: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283.1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Spisy odhlášených a vyřazených motorových vozidel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283.2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Seznam vydaných technických průkazů motorových a přípojných vozidel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283.3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Záznamník schvalování technické způsobilosti a přidělování úředních čísel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S/15</w:t>
            </w:r>
            <w:r w:rsidRPr="00195191">
              <w:rPr>
                <w:rFonts w:ascii="Arial" w:hAnsi="Arial" w:cs="Arial"/>
                <w:vertAlign w:val="superscript"/>
              </w:rPr>
              <w:t>19)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283.4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Schvalování technické způsobilosti jednotlivě vyrobených, přestavěných nebo jednotlivě dovezených vozidel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S/10</w:t>
            </w:r>
            <w:r w:rsidRPr="00195191">
              <w:rPr>
                <w:rFonts w:ascii="Arial" w:hAnsi="Arial" w:cs="Arial"/>
                <w:vertAlign w:val="superscript"/>
              </w:rPr>
              <w:t>19)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283.5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Zasílání změn a evidenčních dokladů vozidel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283.6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vydaných technických průkazů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S/10</w:t>
            </w:r>
            <w:r w:rsidRPr="00195191">
              <w:rPr>
                <w:rFonts w:ascii="Arial" w:hAnsi="Arial" w:cs="Arial"/>
                <w:vertAlign w:val="superscript"/>
              </w:rPr>
              <w:t>19)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283.7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Zvláštní registrační značky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283.8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Výdej dat z registru silničních vozidel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283.9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Spisy vyvezených vozidel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283.10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Seznam (registr) historických a sportovních vozidel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</w:rPr>
            </w:pPr>
            <w:r w:rsidRPr="00195191">
              <w:rPr>
                <w:rFonts w:ascii="Arial" w:hAnsi="Arial" w:cs="Arial"/>
                <w:b/>
              </w:rPr>
              <w:t>284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r w:rsidRPr="00195191">
              <w:rPr>
                <w:rFonts w:ascii="Arial" w:hAnsi="Arial" w:cs="Arial"/>
                <w:b/>
              </w:rPr>
              <w:t>Korespondence všeobecná k silničnímu hospodářství (na vědomí)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</w:rPr>
            </w:pPr>
            <w:r w:rsidRPr="00195191">
              <w:rPr>
                <w:rFonts w:ascii="Arial" w:hAnsi="Arial" w:cs="Arial"/>
                <w:b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</w:rPr>
            </w:pPr>
            <w:r w:rsidRPr="00195191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r w:rsidRPr="00195191">
              <w:rPr>
                <w:rFonts w:ascii="Arial" w:hAnsi="Arial" w:cs="Arial"/>
                <w:b/>
              </w:rPr>
              <w:t>Ekonomický rozvoj obce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300.1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Konference, veletrhy a investiční příležitosti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300.2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Projektové záměry a realizace projektů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300.3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Finance z EU, z vyšších rozpočtů, granty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  <w:r w:rsidRPr="00195191">
              <w:rPr>
                <w:rFonts w:ascii="Arial" w:hAnsi="Arial" w:cs="Arial"/>
                <w:vertAlign w:val="superscript"/>
              </w:rPr>
              <w:t>16)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300.4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Získávání investorů, průmyslové zóny a lokality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300.5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průmyslových nemovitostí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300.6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Marketingové materiály                                   </w:t>
            </w:r>
            <w:r w:rsidRPr="00195191"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300.7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Rozvojové plány obce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300.8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Programy podpory malého a středního podnikání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300.9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Programy podpory projektů spolufinancovaných ze strukturálních fondů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300.10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Programy EU včetně projektu ISPA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</w:rPr>
            </w:pPr>
            <w:r w:rsidRPr="00195191">
              <w:rPr>
                <w:rFonts w:ascii="Arial" w:hAnsi="Arial" w:cs="Arial"/>
                <w:b/>
              </w:rPr>
              <w:t>301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r w:rsidRPr="00195191">
              <w:rPr>
                <w:rFonts w:ascii="Arial" w:hAnsi="Arial" w:cs="Arial"/>
                <w:b/>
              </w:rPr>
              <w:t>Nadace, nadační fondy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</w:rPr>
            </w:pPr>
            <w:r w:rsidRPr="00195191">
              <w:rPr>
                <w:rFonts w:ascii="Arial" w:hAnsi="Arial" w:cs="Arial"/>
                <w:b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302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bookmarkStart w:id="11" w:name="_Toc471890916"/>
            <w:bookmarkStart w:id="12" w:name="_Toc471890952"/>
            <w:r w:rsidRPr="00195191">
              <w:rPr>
                <w:rFonts w:ascii="Arial" w:hAnsi="Arial" w:cs="Arial"/>
                <w:b/>
              </w:rPr>
              <w:t>Tržní agenda</w:t>
            </w:r>
            <w:bookmarkEnd w:id="11"/>
            <w:bookmarkEnd w:id="12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303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Síť podniků, prodejen, provozoven, skladů a trhů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306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Cestovní ruch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306.1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Konference, veletrhy cestovního ruchu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306.2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Marketingové materiály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325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r w:rsidRPr="00195191">
              <w:rPr>
                <w:rFonts w:ascii="Arial" w:hAnsi="Arial" w:cs="Arial"/>
                <w:b/>
              </w:rPr>
              <w:t>Územní rozvoj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326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bookmarkStart w:id="13" w:name="_Toc471890917"/>
            <w:bookmarkStart w:id="14" w:name="_Toc471890953"/>
            <w:r w:rsidRPr="00195191">
              <w:rPr>
                <w:rFonts w:ascii="Arial" w:hAnsi="Arial" w:cs="Arial"/>
                <w:b/>
              </w:rPr>
              <w:t>Územně plánovací dokumentace</w:t>
            </w:r>
            <w:bookmarkEnd w:id="13"/>
            <w:bookmarkEnd w:id="14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326.1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Územní plány (včetně dokumentace)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326.2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Urbanistické studie (včetně dokumentace)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326.3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Územní projekty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A/20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326.4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Vyjádření, stanoviska, připomínky, námitky, sdělení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326.5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Zásady územního rozvoje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326.6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Regulační plán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326.7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Územní studie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327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Územně plánovací podklady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328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Územní rozhodnutí: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328.1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Rozhodnutí o chráněném pásmu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A/10</w:t>
            </w:r>
            <w:r w:rsidRPr="00195191">
              <w:rPr>
                <w:rFonts w:ascii="Arial" w:hAnsi="Arial" w:cs="Arial"/>
                <w:vertAlign w:val="superscript"/>
              </w:rPr>
              <w:t>19)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328.2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Územní opatření o stavební uzávěře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A/10</w:t>
            </w:r>
            <w:r w:rsidRPr="00195191">
              <w:rPr>
                <w:rFonts w:ascii="Arial" w:hAnsi="Arial" w:cs="Arial"/>
                <w:vertAlign w:val="superscript"/>
              </w:rPr>
              <w:t>19)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328.3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Rozhodnutí o umístění stavby nebo zařízení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A/10</w:t>
            </w:r>
            <w:r w:rsidRPr="00195191">
              <w:rPr>
                <w:rFonts w:ascii="Arial" w:hAnsi="Arial" w:cs="Arial"/>
                <w:vertAlign w:val="superscript"/>
              </w:rPr>
              <w:t>20)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328.4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Rozhodnutí o dělení a scelování pozemků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V/10</w:t>
            </w:r>
            <w:r w:rsidRPr="00195191">
              <w:rPr>
                <w:rFonts w:ascii="Arial" w:hAnsi="Arial" w:cs="Arial"/>
                <w:vertAlign w:val="superscript"/>
              </w:rPr>
              <w:t>19)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328.5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Odvolání proti územnímu rozhodnutí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328.6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Rozhodnutí o změně stavby a o změně vlivu stavby na využití území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  <w:r w:rsidRPr="00195191">
              <w:rPr>
                <w:rFonts w:ascii="Arial" w:hAnsi="Arial" w:cs="Arial"/>
                <w:vertAlign w:val="superscript"/>
              </w:rPr>
              <w:t>20)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328.7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Rozhodnutí o změně využití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  <w:r w:rsidRPr="00195191">
              <w:rPr>
                <w:rFonts w:ascii="Arial" w:hAnsi="Arial" w:cs="Arial"/>
                <w:vertAlign w:val="superscript"/>
              </w:rPr>
              <w:t>19)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328.8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Stanoviska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328.9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Zjednodušené územní řízení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  <w:r w:rsidRPr="00195191">
              <w:rPr>
                <w:rFonts w:ascii="Arial" w:hAnsi="Arial" w:cs="Arial"/>
                <w:vertAlign w:val="superscript"/>
              </w:rPr>
              <w:t>19)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328.10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Územní souhlas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  <w:r w:rsidRPr="00195191">
              <w:rPr>
                <w:rFonts w:ascii="Arial" w:hAnsi="Arial" w:cs="Arial"/>
                <w:vertAlign w:val="superscript"/>
              </w:rPr>
              <w:t>19)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328.11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Územně plánovací informace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329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Oprávnění k projektové činnosti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330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Stavební povolení a další spisy včetně dokumentace, týkající se stavby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330.1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</w:rPr>
              <w:t>Ohlašování a povolování staveb, změn staveb a udržovacích prací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V/10</w:t>
            </w:r>
            <w:r w:rsidRPr="00195191">
              <w:rPr>
                <w:rFonts w:ascii="Arial" w:hAnsi="Arial" w:cs="Arial"/>
                <w:bCs/>
                <w:vertAlign w:val="superscript"/>
              </w:rPr>
              <w:t>20)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330.2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Jiná pomocná evidence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330.3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Užívání staveb, změny v užívání staveb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  <w:r w:rsidRPr="00195191">
              <w:rPr>
                <w:rFonts w:ascii="Arial" w:hAnsi="Arial" w:cs="Arial"/>
                <w:vertAlign w:val="superscript"/>
              </w:rPr>
              <w:t>20)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330.4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Nařizování udržovacích prací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  <w:r w:rsidRPr="00195191">
              <w:rPr>
                <w:rFonts w:ascii="Arial" w:hAnsi="Arial" w:cs="Arial"/>
                <w:vertAlign w:val="superscript"/>
              </w:rPr>
              <w:t>20)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330.5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Nařizování nezbytných úprav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  <w:r w:rsidRPr="00195191">
              <w:rPr>
                <w:rFonts w:ascii="Arial" w:hAnsi="Arial" w:cs="Arial"/>
                <w:vertAlign w:val="superscript"/>
              </w:rPr>
              <w:t>20)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330.6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Nařizování a povolování odstranění stavby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  <w:r w:rsidRPr="00195191">
              <w:rPr>
                <w:rFonts w:ascii="Arial" w:hAnsi="Arial" w:cs="Arial"/>
                <w:vertAlign w:val="superscript"/>
              </w:rPr>
              <w:t>20)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330.7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Nařizování zabezpečovacích prací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  <w:r w:rsidRPr="00195191">
              <w:rPr>
                <w:rFonts w:ascii="Arial" w:hAnsi="Arial" w:cs="Arial"/>
                <w:vertAlign w:val="superscript"/>
              </w:rPr>
              <w:t>20)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330.8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Nařizování vyklizení stavby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  <w:r w:rsidRPr="00195191">
              <w:rPr>
                <w:rFonts w:ascii="Arial" w:hAnsi="Arial" w:cs="Arial"/>
                <w:vertAlign w:val="superscript"/>
              </w:rPr>
              <w:t>20)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331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Povolení terénních úprav, některých prací a zařízení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195191">
              <w:rPr>
                <w:rFonts w:ascii="Arial" w:hAnsi="Arial" w:cs="Arial"/>
                <w:b/>
                <w:bCs/>
              </w:rPr>
              <w:t>V/10</w:t>
            </w:r>
            <w:r w:rsidRPr="00195191">
              <w:rPr>
                <w:rFonts w:ascii="Arial" w:hAnsi="Arial" w:cs="Arial"/>
                <w:b/>
                <w:bCs/>
                <w:vertAlign w:val="superscript"/>
              </w:rPr>
              <w:t>21)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332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Státní </w:t>
            </w:r>
            <w:r w:rsidRPr="00195191">
              <w:rPr>
                <w:rFonts w:ascii="Arial" w:hAnsi="Arial" w:cs="Arial"/>
                <w:b/>
                <w:bCs/>
                <w:shd w:val="clear" w:color="auto" w:fill="E7E6E6" w:themeFill="background2"/>
              </w:rPr>
              <w:t>dozor stavebního úřadu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195191">
              <w:rPr>
                <w:rFonts w:ascii="Arial" w:hAnsi="Arial" w:cs="Arial"/>
                <w:b/>
                <w:bCs/>
              </w:rPr>
              <w:t>S/5</w:t>
            </w:r>
            <w:r w:rsidRPr="00195191">
              <w:rPr>
                <w:rFonts w:ascii="Arial" w:hAnsi="Arial" w:cs="Arial"/>
                <w:b/>
                <w:bCs/>
                <w:vertAlign w:val="superscript"/>
              </w:rPr>
              <w:t>19)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333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Vyvlastnění (stanoviska a vyjádření)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A/10</w:t>
            </w:r>
            <w:r w:rsidRPr="00195191">
              <w:rPr>
                <w:rFonts w:ascii="Arial" w:hAnsi="Arial" w:cs="Arial"/>
                <w:b/>
                <w:bCs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334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Stavební úřady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335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Vstup na cizí nemovitosti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336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Souhlas k vydání stavebního povolení pro speciální stavby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337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Rozhodování stavebních úřadů podle zvláštních předpisů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195191">
              <w:rPr>
                <w:rFonts w:ascii="Arial" w:hAnsi="Arial" w:cs="Arial"/>
                <w:b/>
                <w:bCs/>
              </w:rPr>
              <w:t>V/10</w:t>
            </w:r>
            <w:r w:rsidRPr="00195191">
              <w:rPr>
                <w:rFonts w:ascii="Arial" w:hAnsi="Arial" w:cs="Arial"/>
                <w:b/>
                <w:bCs/>
                <w:vertAlign w:val="superscript"/>
              </w:rPr>
              <w:t>21)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338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Sankce podle stavebního zákona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339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Přezkoumání pravomocných správních rozhodnutí mimořádnými opravnými prostředky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lastRenderedPageBreak/>
              <w:t>340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Radonový program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341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Program obnovy venkova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401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bookmarkStart w:id="15" w:name="_Toc471890918"/>
            <w:bookmarkStart w:id="16" w:name="_Toc471890954"/>
            <w:r w:rsidRPr="00195191">
              <w:rPr>
                <w:rFonts w:ascii="Arial" w:hAnsi="Arial" w:cs="Arial"/>
                <w:b/>
              </w:rPr>
              <w:t>Kultura</w:t>
            </w:r>
            <w:bookmarkEnd w:id="15"/>
            <w:bookmarkEnd w:id="16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401.1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Péče o občanské záležitosti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401.2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Slavnosti, vzpomínkové akce, koncerty, výchovné, kulturní a jiné veřejné produkce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401.3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Vzdělávací kurzy a jiné kulturně výchovné akce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401.4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Koncepce kulturní politiky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401.5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Podpora aktivit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401.6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Účelové dotace, granty, víceleté granty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402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Organizační záležitosti kulturních zařízení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403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Kulturní instituce a zařízení: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403.1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Divadla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403.2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Knihovny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403.2.1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Přehledy o činnosti a provozu za období roční a delší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403.2.2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Přehledy o činnosti a provozu za období kratší než roční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403.2.3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Knihovní řád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403.2.4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Seznamy, katalogy (po ztrátě provozní upotřebitelnosti)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403.2.5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Bibliografie (soupisy knih, knižní fondy, inventáře, inventární karty)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403.2.6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Deníky odborné literatury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403.2.7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přírůstků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403.2.8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Metodická činnost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403.2.9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Plány činnosti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403.2.10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Protokoly o výsledku revize knihovních fondů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403.2.11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Evidence klientů – internet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403.2.12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Evidence klientů – přihlášky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403.2.13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Upomínky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403.2.14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Korespondence všeobecná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403.3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Muzea a galerie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403.4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Ostatní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408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Tisk, rozhlas, televize a film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409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Neprofesionální umělecké aktivity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410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Kroniky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410.1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Kroniky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A/10</w:t>
            </w:r>
            <w:r w:rsidRPr="00195191">
              <w:rPr>
                <w:rFonts w:ascii="Arial" w:hAnsi="Arial" w:cs="Arial"/>
                <w:bCs/>
                <w:vertAlign w:val="superscript"/>
              </w:rPr>
              <w:t>6)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410.2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Význačné události, jubilea, články a pojednání, zápisy s pamětníky, vzpomínky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411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Péče o kulturní památky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411.1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Péče o kulturní památky, památkové rezervace, památkové zóny, památková ochranná pásma, včetně evidence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411.2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Prohlášení Ministerstva kultury za kulturní památku, památkovou rezervaci, památkovou zónu, památkové ochranné pásmo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A/20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411.3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Péče o objekty, které nejsou kulturní památkou v památkové zóně a v ochranném pásmu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411.6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Evidence kulturních památek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  <w:r w:rsidRPr="00195191">
              <w:rPr>
                <w:rFonts w:ascii="Arial" w:hAnsi="Arial" w:cs="Arial"/>
                <w:vertAlign w:val="superscript"/>
              </w:rPr>
              <w:t>10)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411.7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Korespondence všeobecná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411.8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Trvalé přemístění movité kulturní památky z veřejně přístupného místa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411.9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Užívání kulturních památek a národních kulturních památek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411.10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Archeologické výzkumy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411.11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Příspěvky vlastníkům památek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431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bookmarkStart w:id="17" w:name="_Toc471890919"/>
            <w:bookmarkStart w:id="18" w:name="_Toc471890955"/>
            <w:r w:rsidRPr="00195191">
              <w:rPr>
                <w:rFonts w:ascii="Arial" w:hAnsi="Arial" w:cs="Arial"/>
                <w:b/>
              </w:rPr>
              <w:t>Věci církví a náboženských společností</w:t>
            </w:r>
            <w:bookmarkEnd w:id="17"/>
            <w:bookmarkEnd w:id="18"/>
            <w:r w:rsidRPr="00195191">
              <w:rPr>
                <w:rFonts w:ascii="Arial" w:hAnsi="Arial" w:cs="Arial"/>
                <w:b/>
              </w:rPr>
              <w:t xml:space="preserve"> – </w:t>
            </w:r>
            <w:r w:rsidRPr="00195191">
              <w:rPr>
                <w:rFonts w:ascii="Arial" w:hAnsi="Arial" w:cs="Arial"/>
                <w:b/>
                <w:shd w:val="clear" w:color="auto" w:fill="E7E6E6" w:themeFill="background2"/>
              </w:rPr>
              <w:t>všeobecně</w:t>
            </w:r>
            <w:r w:rsidRPr="0019519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451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bookmarkStart w:id="19" w:name="_Toc471890920"/>
            <w:bookmarkStart w:id="20" w:name="_Toc471890956"/>
            <w:r w:rsidRPr="00195191">
              <w:rPr>
                <w:rFonts w:ascii="Arial" w:hAnsi="Arial" w:cs="Arial"/>
                <w:b/>
              </w:rPr>
              <w:t>Školy a školská zařízení</w:t>
            </w:r>
            <w:bookmarkEnd w:id="19"/>
            <w:bookmarkEnd w:id="20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451.1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Školy a školská zařízení zřízená obcí – koncepce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451.2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Správa základních a mateřských škol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451.3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Zřizovací listiny škol a školských zařízení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451.4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Konkursní řízení na obsazení funkcí ředitelů škol a školských zařízení zřizovaných obcí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451.5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Příspěvek na neinvestiční náklady v MŠ – žádosti, osvobození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451.6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Školství – běžná korespondence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451.7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Dispenze věková pro přijetí do školy, zápisy do 1. tříd, přihlášky do MŠ a jeslí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451.8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Školní jídelny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453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Školský rejstřík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453.1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Žádosti o zápis, změnu zápisu a výmaz, rozhodnutí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453.2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Vyjádření k udělení výjimek z počtu škol, dětí a žáků ve škole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453.3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Výkazy škol a školských zařízení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453.4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Výroční zprávy škol, jejichž zřizovatelem je obec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453.5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Porady ředitelů škol, předškolních a školských zařízení svolávaných zřizovatelem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455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Pasportizace škol </w:t>
            </w:r>
            <w:r w:rsidRPr="00195191">
              <w:rPr>
                <w:rFonts w:ascii="Arial" w:hAnsi="Arial" w:cs="Arial"/>
                <w:b/>
                <w:bCs/>
                <w:shd w:val="clear" w:color="auto" w:fill="E7E6E6" w:themeFill="background2"/>
              </w:rPr>
              <w:t>a školských zařízení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455.1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Pasportizace škol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455.2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Výsledky hospodaření škol, předškolních a školských zařízení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456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r w:rsidRPr="00195191">
              <w:rPr>
                <w:rFonts w:ascii="Arial" w:hAnsi="Arial" w:cs="Arial"/>
                <w:b/>
              </w:rPr>
              <w:t>Česká školní inspekce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456.1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Inspekční zprávy a protokoly o činnosti škol a školských zařízení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456.2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Opatření přijatá na základě výsledků kontroly ČŠI u škol a školských zařízení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457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Mládež, sport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457.1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Koncepce, rozvoj sportu a aktivit dětí a mládeže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457.2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Provozování zařízení sloužících dětem a mládeži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526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bookmarkStart w:id="21" w:name="_Toc471890921"/>
            <w:bookmarkStart w:id="22" w:name="_Toc471890957"/>
            <w:r w:rsidRPr="00195191">
              <w:rPr>
                <w:rFonts w:ascii="Arial" w:hAnsi="Arial" w:cs="Arial"/>
                <w:b/>
              </w:rPr>
              <w:t>Zdravotnická soustava</w:t>
            </w:r>
            <w:bookmarkEnd w:id="21"/>
            <w:bookmarkEnd w:id="22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526.5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Zvláštní dětská zařízení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526.11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dětí a mladistvých postižených na zdraví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531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r w:rsidRPr="00195191">
              <w:rPr>
                <w:rFonts w:ascii="Arial" w:hAnsi="Arial" w:cs="Arial"/>
                <w:b/>
              </w:rPr>
              <w:t>Léčiva, návykové a omamné látky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531.1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nakládání s návykovými látkami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531.2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Návykové látky (alkohol, tabák, a jiné omamné a psychotropní látky)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551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bookmarkStart w:id="23" w:name="_Toc471890922"/>
            <w:bookmarkStart w:id="24" w:name="_Toc471890958"/>
            <w:r w:rsidRPr="00195191">
              <w:rPr>
                <w:rFonts w:ascii="Arial" w:hAnsi="Arial" w:cs="Arial"/>
                <w:b/>
              </w:rPr>
              <w:t>Sociální poměry</w:t>
            </w:r>
            <w:bookmarkEnd w:id="23"/>
            <w:bookmarkEnd w:id="24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Sledování sociálních poměrů a vedení evidence osob v nepříznivé sociální situaci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  <w:bCs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551.2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uchazečů o přidělení bytu pro seniory – po vyřízení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551.3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uchazečů o přidělení bytu v domě s pečovatelskou službou – po vyřízení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552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bookmarkStart w:id="25" w:name="_Toc471890923"/>
            <w:bookmarkStart w:id="26" w:name="_Toc471890959"/>
            <w:r w:rsidRPr="00195191">
              <w:rPr>
                <w:rFonts w:ascii="Arial" w:hAnsi="Arial" w:cs="Arial"/>
                <w:b/>
              </w:rPr>
              <w:t>Mimoústavní sociální péče</w:t>
            </w:r>
            <w:bookmarkEnd w:id="25"/>
            <w:bookmarkEnd w:id="26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552.1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Agenda veřejného opatrovnictví (metodická a kontrolní činnost)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552.2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Zvláštní příjemce dávek důchodového pojištění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552.3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Dávky a služby zdravotně postiženým a starým občanům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552.3.1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Příspěvek na péči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552.3.2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Mimořádné výhody pro občany zdravotně postižené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552.3.3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Příspěvek na provoz motorového vozidla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552.3.4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Dávky zdravotně postiženým a starým občanům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552.4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Korespondence s posudkovým lékařem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552.5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Korespondence s ostatními institucemi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553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Sociální služby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553.1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Řízení, kontrola a rozvoj na úseku sociálních služeb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553.2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Zařízení sociálních služeb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 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553.2.1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Zřizování, rušení, změny zařízení soc. služeb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553.2.2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Školení zaměstnanců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553.2.3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Organizační a provozní záležitosti, metodika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553.2.4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Přijímání osob do zařízení sociálních služeb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553.3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Odvolání proti rozhodnutí na úseku sociálních služeb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553.4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Komunitní plánování sociálních služeb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553.5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Kluby důchodců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553.6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stravování důchodců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553.7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Pomocná evidence a korespondence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</w:rPr>
            </w:pPr>
            <w:r w:rsidRPr="00195191">
              <w:rPr>
                <w:rFonts w:ascii="Arial" w:hAnsi="Arial" w:cs="Arial"/>
                <w:b/>
              </w:rPr>
              <w:t>554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r w:rsidRPr="00195191">
              <w:rPr>
                <w:rFonts w:ascii="Arial" w:hAnsi="Arial" w:cs="Arial"/>
                <w:b/>
              </w:rPr>
              <w:t>Veřejné opatrovnictví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195191">
              <w:rPr>
                <w:rFonts w:ascii="Arial" w:hAnsi="Arial" w:cs="Arial"/>
                <w:b/>
              </w:rPr>
              <w:t>S/5</w:t>
            </w:r>
            <w:r w:rsidRPr="00195191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Péče o rodinu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555.1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Sociální péče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555.2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Sociálně právní ochrana dětí a mládeže: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 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555.2.1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Dokumenty postoupené, dokumentace dětí, které dosáhly zletilosti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  <w:r w:rsidRPr="00195191">
              <w:rPr>
                <w:rFonts w:ascii="Arial" w:hAnsi="Arial" w:cs="Arial"/>
                <w:vertAlign w:val="superscript"/>
              </w:rPr>
              <w:t>11</w:t>
            </w:r>
            <w:r w:rsidRPr="00195191">
              <w:rPr>
                <w:rFonts w:ascii="Arial" w:hAnsi="Arial" w:cs="Arial"/>
              </w:rPr>
              <w:t>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555.2.2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Odvolání proti rozhodnutí (péče o rodinu)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555.2.3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Dokumentace se spisovými značkami Om, Nom, Pon, Op, E, P/Om, P/Nom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V/15</w:t>
            </w:r>
            <w:r w:rsidRPr="00195191">
              <w:rPr>
                <w:rFonts w:ascii="Arial" w:hAnsi="Arial" w:cs="Arial"/>
                <w:vertAlign w:val="superscript"/>
              </w:rPr>
              <w:t>11</w:t>
            </w:r>
            <w:r w:rsidRPr="00195191">
              <w:rPr>
                <w:rFonts w:ascii="Arial" w:hAnsi="Arial" w:cs="Arial"/>
              </w:rPr>
              <w:t>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555.3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Náhradní rodinná péče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555.4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Dávky pomoci v hmotné nouzi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555.5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Dávky sociální potřebnosti – nezaměstnaní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555.6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Dávky sociální potřebnosti – péče o rodinu s dětmi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555.8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Domovy pro matky s dětmi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556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Péče o občany, kteří potřebují zvláštní pomoc, občané v nepříznivé sociální situaci, občané ohrožení sociálním vyloučením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556.1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Dávka pomoci v hmotné nouzi – mimořádná okamžitá pomoc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556.2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Pomocná evidence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 S/5</w:t>
            </w:r>
            <w:r w:rsidRPr="00195191">
              <w:rPr>
                <w:rFonts w:ascii="Arial" w:hAnsi="Arial" w:cs="Arial"/>
                <w:vertAlign w:val="superscript"/>
              </w:rPr>
              <w:t>10)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556.3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výkonu trestu a výkonu vazby, obecně prospěšné práce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557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Záležitosti národnostních menšin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557.1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Záležitosti národnostních menšin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557.2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Integrace cizinců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558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Sociální práce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558.1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Pomocná evidence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  <w:r w:rsidRPr="00195191">
              <w:rPr>
                <w:rFonts w:ascii="Arial" w:hAnsi="Arial" w:cs="Arial"/>
                <w:vertAlign w:val="superscript"/>
              </w:rPr>
              <w:t>10)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558.2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Práce s osobami podle cílových skupin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558.3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Zvláštní příjemce dávek důchodového pojištění, dávek pomoci v hmotné nouzi, státní sociální podpory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559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Dávky sociální péče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559.1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Odvolání proti rozhodnutí na úseku dávek sociální péče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559.2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Korespondence mezi institucemi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560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</w:rPr>
              <w:t>Korespondence vnitřní (interní sdělení)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570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</w:rPr>
              <w:t>Civilní služba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570.2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občanů povinných výkonem civilní služby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570.4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Ostatní dokumenty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581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bookmarkStart w:id="27" w:name="_Toc471890924"/>
            <w:bookmarkStart w:id="28" w:name="_Toc471890960"/>
            <w:r w:rsidRPr="00195191">
              <w:rPr>
                <w:rFonts w:ascii="Arial" w:hAnsi="Arial" w:cs="Arial"/>
                <w:b/>
              </w:rPr>
              <w:t>Organizace požární ochrany</w:t>
            </w:r>
            <w:bookmarkEnd w:id="27"/>
            <w:bookmarkEnd w:id="28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581.1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Organizace požární ochrany a požárních jednotek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581.3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Spolupráce s ostatními orgány a organizacemi (Hasičský záchranný sbor ČR, sbory dobrovolných hasičů aj.)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582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Činnost požární ochrany: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582.4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Školení a odborná příprava pracovníků o požární ochraně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582.5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Prevence požární ochrany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582.6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Bezpečnostní a jiná opatření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583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Jednotky požární ochrany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583.1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Stavby a rekonstrukce požárních zbrojnic a stanic – viz stavební dokumentace, znak 330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 V/5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583.2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Odborná příprava jednotek požární ochrany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583.3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Výzbroj jednotek požární ochrany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583.4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a smluvní vztahy požárních zbrojnic a stanic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602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bookmarkStart w:id="29" w:name="_Toc471890925"/>
            <w:bookmarkStart w:id="30" w:name="_Toc471890961"/>
            <w:r w:rsidRPr="00195191">
              <w:rPr>
                <w:rFonts w:ascii="Arial" w:hAnsi="Arial" w:cs="Arial"/>
                <w:b/>
              </w:rPr>
              <w:t>Shromažďování</w:t>
            </w:r>
            <w:bookmarkEnd w:id="29"/>
            <w:bookmarkEnd w:id="30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603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Záležitosti vojenskosprávní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603.1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Odvodní řízení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603.3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Vojenské újezdy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603.4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Příprava občanů k obraně státu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604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Území obce a jeho změny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604.1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Územní změny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604.2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Městské obvody, městské části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604.3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Slučování a rozdělování obcí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604.4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Záležitosti státních hranic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605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Evidence obyvatel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605.1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obyvatel: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 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 xml:space="preserve">605.1.1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Hlášení k evidenci obyvatel (zbavení nebo omezení způsobilosti k právním úkonům, zákaz pobytu)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605.1.2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Ostatní hlášení (narození, manželství, úmrtí, rozvody, stěhování aj.)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S/2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605.1.3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Sdělení pobytu pro instituce (soudy, exekutoři)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605.4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Rozhodování o zrušení trvalého pobytu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605.5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Přihlašovací lístek k trvalému pobytu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A/75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605.6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Přihlašovací lístek k trvalému pobytu z let 1954-1983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605.7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vydaných potvrzení o změně místa trvalého pobytu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605.8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Žádost o poskytnutí údajů z informačního systému evidence obyvatel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605.9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obyvatel – všeobecně (dotazy, upozornění, sdělení, informace)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605.10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obyvatel – odstranění nesouladu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605.11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obyvatel – stanoviska, vyjádření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606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Státní občanství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606.1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Složení státoobčanského slibu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606.2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Čestné prohlášení o státním občanství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606.3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Stanoviska a vyjádření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606.4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Žádosti o osvědčení státního občanství ČR (kopie)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606.5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Osvědčení o československém (českém) státním občanství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607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Matriční záležitosti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607.1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Matriky a sbírky listin: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 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607.1.1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Knihy narození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A/100</w:t>
            </w:r>
            <w:r w:rsidRPr="00195191">
              <w:rPr>
                <w:rFonts w:ascii="Arial" w:hAnsi="Arial" w:cs="Arial"/>
                <w:vertAlign w:val="superscript"/>
              </w:rPr>
              <w:t>6)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607.1.2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Knihy manželství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A/75</w:t>
            </w:r>
            <w:r w:rsidRPr="00195191">
              <w:rPr>
                <w:rFonts w:ascii="Arial" w:hAnsi="Arial" w:cs="Arial"/>
                <w:vertAlign w:val="superscript"/>
              </w:rPr>
              <w:t>6)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607.1.3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Knihy úmrtí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A/75</w:t>
            </w:r>
            <w:r w:rsidRPr="00195191">
              <w:rPr>
                <w:rFonts w:ascii="Arial" w:hAnsi="Arial" w:cs="Arial"/>
                <w:vertAlign w:val="superscript"/>
              </w:rPr>
              <w:t>6)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607.1.4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Opisy matričních dokladů, výpisy z matrik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607.1.5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Oznámení pro zápisy do zvláštních matrik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607.1.6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Potvrzení z matriční knihy nebo sbírky listin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607.1.7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Knihy partnerství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A/75</w:t>
            </w:r>
            <w:r w:rsidRPr="00195191">
              <w:rPr>
                <w:rFonts w:ascii="Arial" w:hAnsi="Arial" w:cs="Arial"/>
                <w:vertAlign w:val="superscript"/>
              </w:rPr>
              <w:t>6)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607.1.8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Výměna matrik                                           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607.1.9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Nahlížení do matriční knihy a sbírky listin       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607.1.10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Zápis o rodičovství (otcovství) se souhlasným prohlášením rodičů                              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607.1.11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Kopie oznámení o matričních událostech                            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607.2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Matriční doklady do ciziny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607.3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Osvědčování způsobilosti k uzavření manželství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607.4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Rozhodování v matričních věcech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607.5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Dozor a kontrola vedení matrik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607.6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Záležitosti matrikářů a matriční obvody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607.9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Matrika – všeobecná korespondence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607.10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Oznamovací povinnost (matriční listiny)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607.11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Žádosti o přidělení, ověření nebo potvrzení rodného čísla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608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Změna jména a příjmení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A/20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609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Ověřování opisů, výpisů nebo kopií listin a podpisů na listinách (ověřovací kniha)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609.1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Ověřování opisů listin a podpisů na listinách (ověřovací kniha)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 xml:space="preserve">  S/10</w:t>
            </w:r>
            <w:r w:rsidRPr="00195191">
              <w:rPr>
                <w:rFonts w:ascii="Arial" w:hAnsi="Arial" w:cs="Arial"/>
                <w:bCs/>
                <w:vertAlign w:val="superscript"/>
              </w:rPr>
              <w:t>10)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609.2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Evidence listin o identifikaci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609.3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Evidence podpisových vzorů oprávněných úředníků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609.4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Osvědčení o složení zkoušky podle zákona o ověřování  </w:t>
            </w:r>
            <w:r w:rsidRPr="00195191">
              <w:rPr>
                <w:rFonts w:ascii="Arial" w:hAnsi="Arial" w:cs="Arial"/>
                <w:color w:val="00B050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609.5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Pověření zaměstnanců k provádění vidimace a legalizace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610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Archivy a archivnictví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611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Hospodářsko-provozní záležitosti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611.4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Telefon, rozhlas, televize a jiné věci spojů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611.5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Kancelářská technika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611.8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Vozový park – </w:t>
            </w:r>
            <w:r w:rsidRPr="00195191">
              <w:rPr>
                <w:rFonts w:ascii="Arial" w:hAnsi="Arial" w:cs="Arial"/>
                <w:bCs/>
              </w:rPr>
              <w:t>podniková doprava: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611.8.1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Výkazy jízd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611.8.2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Záznam o provozu vozidla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611.8.3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Žádanky o přepravu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611.8.4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Ostatní dokumenty (CCS)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611.8.5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Pojištění vozidel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611.8.6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Pojištění – reklamace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611.8.7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Škodní události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611.9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Objednávky pro zajištění hospodářsko-provozní činnosti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611.10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Materiálně technické zásobování: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611.10.1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Hospodářské smlouvy, nabídky, poptávky, přijetí objednávek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611.10.2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Nákladní a dodací listy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611.10.3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Nákup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611.10.4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Objednací knihy a záznamy objednávek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611.10.5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Protokoly o poškození, zničení a ztrátě zásob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611.10.6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Protokoly o vadách, reklamaci a penalizaci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611.10.7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Situační zprávy o nákupních možnostech, průzkumu trhu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611.10.8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Záruční listy (veškeré dokumenty)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612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Názvy obcí, ulic a veřejných prostranství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195191">
              <w:rPr>
                <w:rFonts w:ascii="Arial" w:hAnsi="Arial" w:cs="Arial"/>
                <w:b/>
                <w:bCs/>
              </w:rPr>
              <w:t>A/5</w:t>
            </w:r>
            <w:r w:rsidRPr="00195191">
              <w:rPr>
                <w:rFonts w:ascii="Arial" w:hAnsi="Arial" w:cs="Arial"/>
                <w:b/>
                <w:bCs/>
                <w:vertAlign w:val="superscript"/>
              </w:rPr>
              <w:t>19)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</w:rPr>
            </w:pPr>
            <w:r w:rsidRPr="00195191">
              <w:rPr>
                <w:rFonts w:ascii="Arial" w:hAnsi="Arial" w:cs="Arial"/>
                <w:b/>
              </w:rPr>
              <w:t xml:space="preserve">613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</w:rPr>
            </w:pPr>
            <w:r w:rsidRPr="00195191">
              <w:rPr>
                <w:rFonts w:ascii="Arial" w:hAnsi="Arial" w:cs="Arial"/>
                <w:b/>
              </w:rPr>
              <w:t>Číslování domů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613.1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Číslování domů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613.2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Informace o číslování domů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614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Ochrana veřejného pořádku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614.1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Organizační a věcné problémy veřejného pořádku na jednotlivých úsecích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614.2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Městská policie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 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614.2.2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Úřední záznamy o výkonu městské policie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614.2.3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Dokumenty ve věci výkonu rozhodnutí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614.2.4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Osvědčení strážníků městské policie (vydání, pozastavení platnosti, odejmutí, vrácení)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614.2.5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Záznamy z kamer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614.2.6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Fotodokumentace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614.3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Součinnost s jinými orgány a organizacemi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614.4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Fond pro upevnění veřejného pořádku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614.5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Dokumentace k využití základních registrů (zák. č. 553/1991 Sb.)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614.6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Prevence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615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Záležitosti bezpečnostně správní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616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Zprávy a informace o občanech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616.1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Vyjádření k osobě žádajícího (žádost o zbrojní průkaz aj.)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616.2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Zpráva o pověsti občana na základě žádosti státních orgánů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617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Státní, obecní znaky a symboly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617.1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Používání státních a obecních znaků a symbolů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617.2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Znaky, barvy a prapory obce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617.3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Pečetidla a razítka: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 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617.3.1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Pečetidla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   A/5</w:t>
            </w:r>
            <w:r w:rsidRPr="00195191">
              <w:rPr>
                <w:rFonts w:ascii="Arial" w:hAnsi="Arial" w:cs="Arial"/>
                <w:vertAlign w:val="superscript"/>
              </w:rPr>
              <w:t>12)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617.3.2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Razítka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   V/5</w:t>
            </w:r>
            <w:r w:rsidRPr="00195191">
              <w:rPr>
                <w:rFonts w:ascii="Arial" w:hAnsi="Arial" w:cs="Arial"/>
                <w:vertAlign w:val="superscript"/>
              </w:rPr>
              <w:t>12)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617.3.3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razítek a pečetidel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A/5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619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Sbírky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619.1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Veřejné sbírky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619.2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Sbírky pořádané městem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620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Ztráty a nálezy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S/3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622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Cestovní doklady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622.1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Všeobecná agenda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622.2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Rozhodování v oblasti cestovních dokladů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622.3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Žádost o vydání cestovního dokladu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622.3.1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Žádost o vydání cestovního dokladu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S/15</w:t>
            </w:r>
            <w:r w:rsidRPr="00195191">
              <w:rPr>
                <w:rFonts w:ascii="Arial" w:hAnsi="Arial" w:cs="Arial"/>
                <w:vertAlign w:val="superscript"/>
              </w:rPr>
              <w:t>19)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622.3.2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Žádost o vydání e-pasu s dobou platnosti na 10 let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S/15</w:t>
            </w:r>
            <w:r w:rsidRPr="00195191">
              <w:rPr>
                <w:rFonts w:ascii="Arial" w:hAnsi="Arial" w:cs="Arial"/>
                <w:vertAlign w:val="superscript"/>
              </w:rPr>
              <w:t>19)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622.3.3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Žádost o vydání e-pasu s dobou platnosti na 5 let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S/15</w:t>
            </w:r>
            <w:r w:rsidRPr="00195191">
              <w:rPr>
                <w:rFonts w:ascii="Arial" w:hAnsi="Arial" w:cs="Arial"/>
                <w:vertAlign w:val="superscript"/>
              </w:rPr>
              <w:t>19)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622.3.4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Žádost o vydání cestovních pasu cestovního pasu bez strojově čitelných údajů a bez nosiče dat s biometrickými údaji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622.3.5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Žádost o vydání jiného cestovního dokladu na základě mezinárodní smlouvy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622.4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Změny údajů v cestovních dokladech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622.5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Vstupní protokol, výstupní protokol (pasy)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622.6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Zpráva vstupní dávky (pasy)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622.7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Protokol o skartaci cestovních dokladů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622.8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ztracených nebo odcizených cestovních dokladů (lhůta začíná běžet od skončení doby platnosti, na kterou byl vydán)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622.9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Protokol o skončení platnosti cestovního dokladu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622.10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Žádost o poskytnutí údajů z informačního systému evidence cestovních dokladů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S/2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622.11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Cestovní doklady – dotazy, dožádání, stanoviska a související dokumenty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622.13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Protokoly o ztrátě, odcizení, poškození a zničení cestovních dokladů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622.14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Neplatné cestovní doklady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</w:t>
            </w:r>
            <w:r w:rsidRPr="00195191">
              <w:rPr>
                <w:rFonts w:ascii="Arial" w:hAnsi="Arial" w:cs="Arial"/>
                <w:vertAlign w:val="superscript"/>
              </w:rPr>
              <w:t>3)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622.15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Záznam o zrušení pořizovací žádosti cestovního dokladu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S/2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623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</w:rPr>
              <w:t>Občanské průkazy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623.1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Všeobecná agenda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V/5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623.2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Rozhodování v oblasti občanských průkazů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623.3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Žádost o vydání občanského průkazu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S/20</w:t>
            </w:r>
            <w:r w:rsidRPr="00195191">
              <w:rPr>
                <w:rFonts w:ascii="Arial" w:hAnsi="Arial" w:cs="Arial"/>
                <w:vertAlign w:val="superscript"/>
              </w:rPr>
              <w:t>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623.4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Občanské průkazy – dotazy, dožádání, stanoviska a související dokumenty, běžná korespondence OP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623.5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Evidence odcizených, ztracených, poškozených a zničených občanských průkazů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95191">
              <w:rPr>
                <w:rFonts w:ascii="Arial" w:hAnsi="Arial" w:cs="Arial"/>
              </w:rPr>
              <w:t>S/20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623.6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Protokol o skartaci občanských průkazů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623.7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Protokol o ukončení platnosti občanských průkazů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623.8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Vstupní protokol, výstupní protokol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623.9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Zpráva vstupní dávky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623.10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Potvrzení o změně trvalého bydliště, o změně stavu sňatkem, změně příjmení a o občanském průkazu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lastRenderedPageBreak/>
              <w:t>623.11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Žádost o poskytnutí údajů z informačního systému evidence občanských průkazů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S/2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623.12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 xml:space="preserve">Ohlášení ztráty, odcizení, poškození občanského průkazu 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S/20</w:t>
            </w:r>
            <w:r w:rsidRPr="00195191">
              <w:rPr>
                <w:rFonts w:ascii="Arial" w:hAnsi="Arial" w:cs="Arial"/>
                <w:vertAlign w:val="superscript"/>
              </w:rPr>
              <w:t xml:space="preserve"> 1)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623.13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Evidence vydaných potvrzení o občanském průkazu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</w:rPr>
            </w:pPr>
            <w:r w:rsidRPr="00195191">
              <w:rPr>
                <w:rFonts w:ascii="Arial" w:hAnsi="Arial" w:cs="Arial"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624 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 xml:space="preserve">Evidence dokumentů zveřejněných na úřední desce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S/1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625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/>
                <w:bCs/>
              </w:rPr>
            </w:pPr>
            <w:r w:rsidRPr="00195191">
              <w:rPr>
                <w:rFonts w:ascii="Arial" w:hAnsi="Arial" w:cs="Arial"/>
                <w:b/>
                <w:bCs/>
              </w:rPr>
              <w:t>Agendy Czech POINT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625.1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Písemné žádosti o výpis z rejstříku trestů včetně úředně ověřených plných mocí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S/2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625.2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Evidence provedených autorizovaných konverzí dokumentů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S/10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625.3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Žádosti o výpis z informačního systému veřejné správy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625.4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 xml:space="preserve">Žádosti o výpis – ostatní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S/1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625.5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Evidence vydaných ověřených výstupů z informačního systému veřejné správy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S/5</w:t>
            </w:r>
          </w:p>
        </w:tc>
      </w:tr>
      <w:tr w:rsidR="00195191" w:rsidRPr="00195191" w:rsidTr="00D22F4B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625.8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Datové schránky – žádosti, potvrzení, oznámení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5191" w:rsidRPr="00195191" w:rsidRDefault="00195191" w:rsidP="006C54F1">
            <w:pPr>
              <w:jc w:val="center"/>
              <w:rPr>
                <w:rFonts w:ascii="Arial" w:hAnsi="Arial" w:cs="Arial"/>
                <w:bCs/>
              </w:rPr>
            </w:pPr>
            <w:r w:rsidRPr="00195191">
              <w:rPr>
                <w:rFonts w:ascii="Arial" w:hAnsi="Arial" w:cs="Arial"/>
                <w:bCs/>
              </w:rPr>
              <w:t>S/3</w:t>
            </w:r>
          </w:p>
        </w:tc>
      </w:tr>
      <w:bookmarkEnd w:id="0"/>
    </w:tbl>
    <w:p w:rsidR="00AB1AB8" w:rsidRPr="00195191" w:rsidRDefault="00AB1AB8" w:rsidP="00AB1AB8">
      <w:pPr>
        <w:pStyle w:val="Text"/>
        <w:jc w:val="both"/>
        <w:rPr>
          <w:sz w:val="20"/>
          <w:szCs w:val="20"/>
        </w:rPr>
      </w:pPr>
    </w:p>
    <w:p w:rsidR="00195191" w:rsidRPr="00A5324D" w:rsidRDefault="00195191" w:rsidP="00195191">
      <w:pPr>
        <w:pStyle w:val="Text"/>
        <w:spacing w:after="120" w:line="360" w:lineRule="auto"/>
        <w:jc w:val="both"/>
        <w:rPr>
          <w:b/>
          <w:sz w:val="20"/>
          <w:szCs w:val="20"/>
        </w:rPr>
      </w:pPr>
      <w:r w:rsidRPr="00A5324D">
        <w:rPr>
          <w:b/>
          <w:sz w:val="20"/>
          <w:szCs w:val="20"/>
        </w:rPr>
        <w:t xml:space="preserve">Indexy </w:t>
      </w:r>
      <w:r w:rsidRPr="00A5324D">
        <w:rPr>
          <w:b/>
          <w:color w:val="000000"/>
          <w:sz w:val="20"/>
          <w:szCs w:val="20"/>
        </w:rPr>
        <w:t>(spouštěcí události):</w:t>
      </w:r>
    </w:p>
    <w:p w:rsidR="00195191" w:rsidRDefault="00195191" w:rsidP="00195191">
      <w:pPr>
        <w:pStyle w:val="Tex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Skartační lhůta pro daný typ dokumentu je uvedena za lomítkem po skartačním znaku ve sloupci „Skartační režim“. </w:t>
      </w:r>
    </w:p>
    <w:p w:rsidR="00195191" w:rsidRPr="007D5DBD" w:rsidRDefault="00195191" w:rsidP="00195191">
      <w:pPr>
        <w:pStyle w:val="Text"/>
        <w:spacing w:after="120"/>
        <w:jc w:val="both"/>
        <w:rPr>
          <w:sz w:val="20"/>
          <w:szCs w:val="20"/>
        </w:rPr>
      </w:pPr>
      <w:r w:rsidRPr="007D5DBD">
        <w:rPr>
          <w:sz w:val="20"/>
          <w:szCs w:val="20"/>
        </w:rPr>
        <w:t xml:space="preserve">Skartační lhůta počíná běžet </w:t>
      </w:r>
      <w:r>
        <w:rPr>
          <w:sz w:val="20"/>
          <w:szCs w:val="20"/>
        </w:rPr>
        <w:t xml:space="preserve">(spouštěcí událost) </w:t>
      </w:r>
      <w:r w:rsidRPr="007D5DBD">
        <w:rPr>
          <w:sz w:val="20"/>
          <w:szCs w:val="20"/>
        </w:rPr>
        <w:t>dnem 1. ledna roku následujícího po vyřízení dokumentu nebo po</w:t>
      </w:r>
      <w:r>
        <w:rPr>
          <w:sz w:val="20"/>
          <w:szCs w:val="20"/>
        </w:rPr>
        <w:t> </w:t>
      </w:r>
      <w:r w:rsidRPr="007D5DBD">
        <w:rPr>
          <w:sz w:val="20"/>
          <w:szCs w:val="20"/>
        </w:rPr>
        <w:t>jeho uzavření, případně po jiném okamžiku uvedeném ve spisovém a skartačním plánu</w:t>
      </w:r>
      <w:r>
        <w:rPr>
          <w:sz w:val="20"/>
          <w:szCs w:val="20"/>
        </w:rPr>
        <w:t xml:space="preserve"> v poznámce u jednotlivých položek skartačního režimu takto: </w:t>
      </w:r>
    </w:p>
    <w:p w:rsidR="00195191" w:rsidRDefault="00195191" w:rsidP="00195191">
      <w:pPr>
        <w:pStyle w:val="Text"/>
        <w:jc w:val="both"/>
        <w:rPr>
          <w:sz w:val="20"/>
          <w:szCs w:val="20"/>
        </w:rPr>
      </w:pPr>
    </w:p>
    <w:p w:rsidR="00195191" w:rsidRPr="00A5324D" w:rsidRDefault="00195191" w:rsidP="00195191">
      <w:pPr>
        <w:pStyle w:val="Text"/>
        <w:numPr>
          <w:ilvl w:val="0"/>
          <w:numId w:val="33"/>
        </w:numPr>
        <w:ind w:left="426"/>
        <w:jc w:val="both"/>
        <w:rPr>
          <w:sz w:val="20"/>
          <w:szCs w:val="20"/>
        </w:rPr>
      </w:pPr>
      <w:r w:rsidRPr="00A5324D">
        <w:rPr>
          <w:sz w:val="20"/>
          <w:szCs w:val="20"/>
        </w:rPr>
        <w:t>Skartační lhůta začíná plynout dnem 1. ledna roku následujícího po ukončení platnosti dokumentu, u smluv po</w:t>
      </w:r>
      <w:r>
        <w:rPr>
          <w:sz w:val="20"/>
          <w:szCs w:val="20"/>
        </w:rPr>
        <w:t> </w:t>
      </w:r>
      <w:r w:rsidRPr="00A5324D">
        <w:rPr>
          <w:sz w:val="20"/>
          <w:szCs w:val="20"/>
        </w:rPr>
        <w:t>uplynutí platnosti či po jejím ukončení, zrušení nebo zániku.</w:t>
      </w:r>
      <w:r w:rsidR="00D22F4B">
        <w:rPr>
          <w:sz w:val="20"/>
          <w:szCs w:val="20"/>
        </w:rPr>
        <w:t xml:space="preserve"> Pro </w:t>
      </w:r>
      <w:r w:rsidR="00A51BB7">
        <w:rPr>
          <w:sz w:val="20"/>
          <w:szCs w:val="20"/>
        </w:rPr>
        <w:t xml:space="preserve">agendy </w:t>
      </w:r>
      <w:r w:rsidR="00D22F4B">
        <w:rPr>
          <w:sz w:val="20"/>
          <w:szCs w:val="20"/>
        </w:rPr>
        <w:t>ŽÚ od data vypravení příslušné písemnosti.</w:t>
      </w:r>
    </w:p>
    <w:p w:rsidR="00195191" w:rsidRPr="00A5324D" w:rsidRDefault="00195191" w:rsidP="00195191">
      <w:pPr>
        <w:pStyle w:val="Odstavecseseznamem"/>
        <w:numPr>
          <w:ilvl w:val="0"/>
          <w:numId w:val="33"/>
        </w:numPr>
        <w:ind w:left="426"/>
        <w:contextualSpacing/>
        <w:jc w:val="both"/>
        <w:rPr>
          <w:rFonts w:ascii="Arial" w:hAnsi="Arial" w:cs="Arial"/>
        </w:rPr>
      </w:pPr>
      <w:r w:rsidRPr="00A5324D">
        <w:rPr>
          <w:rFonts w:ascii="Arial" w:hAnsi="Arial" w:cs="Arial"/>
        </w:rPr>
        <w:t>Skartační lhůta začíná plynout dnem 1. ledna roku následujícího po vyhodnocení dokumentu.</w:t>
      </w:r>
    </w:p>
    <w:p w:rsidR="00195191" w:rsidRPr="00A5324D" w:rsidRDefault="00195191" w:rsidP="00195191">
      <w:pPr>
        <w:pStyle w:val="Odstavecseseznamem"/>
        <w:numPr>
          <w:ilvl w:val="0"/>
          <w:numId w:val="33"/>
        </w:numPr>
        <w:ind w:left="426"/>
        <w:contextualSpacing/>
        <w:jc w:val="both"/>
        <w:rPr>
          <w:rFonts w:ascii="Arial" w:hAnsi="Arial" w:cs="Arial"/>
        </w:rPr>
      </w:pPr>
      <w:r w:rsidRPr="00A5324D">
        <w:rPr>
          <w:rFonts w:ascii="Arial" w:hAnsi="Arial" w:cs="Arial"/>
        </w:rPr>
        <w:t>Neplatné doklady jsou ničeny neprodleně po skončení úřední potřeby.</w:t>
      </w:r>
    </w:p>
    <w:p w:rsidR="00195191" w:rsidRPr="00A5324D" w:rsidRDefault="00195191" w:rsidP="00195191">
      <w:pPr>
        <w:pStyle w:val="Text"/>
        <w:numPr>
          <w:ilvl w:val="0"/>
          <w:numId w:val="33"/>
        </w:numPr>
        <w:ind w:left="426"/>
        <w:jc w:val="both"/>
        <w:rPr>
          <w:sz w:val="20"/>
          <w:szCs w:val="20"/>
        </w:rPr>
      </w:pPr>
      <w:r w:rsidRPr="00A5324D">
        <w:rPr>
          <w:sz w:val="20"/>
          <w:szCs w:val="20"/>
        </w:rPr>
        <w:t>Použité hlasovací lístky a úřední obálky se vyřadí po vyhlášení výsledků referenda prezidentem republiky ve</w:t>
      </w:r>
      <w:r>
        <w:rPr>
          <w:sz w:val="20"/>
          <w:szCs w:val="20"/>
        </w:rPr>
        <w:t> </w:t>
      </w:r>
      <w:r w:rsidRPr="00A5324D">
        <w:rPr>
          <w:sz w:val="20"/>
          <w:szCs w:val="20"/>
        </w:rPr>
        <w:t>Sbírce zákonů, popřípadě po vyhlášení nálezu Ústavního soudu, kterým rozhodl, že postup při provádění referenda nebyl v souladu s ústavním zákonem o referendu o přistoupení České republiky k Evropské unii nebo zákonem vydaným k jeho provedení s povinností uchování 3 nepoužitých hlasovacích lístků pro referendum pro uložení v příslušném archivu.</w:t>
      </w:r>
    </w:p>
    <w:p w:rsidR="00195191" w:rsidRPr="00A5324D" w:rsidRDefault="00195191" w:rsidP="00195191">
      <w:pPr>
        <w:pStyle w:val="Text"/>
        <w:numPr>
          <w:ilvl w:val="0"/>
          <w:numId w:val="33"/>
        </w:numPr>
        <w:ind w:left="426"/>
        <w:jc w:val="both"/>
        <w:rPr>
          <w:sz w:val="20"/>
          <w:szCs w:val="20"/>
        </w:rPr>
      </w:pPr>
      <w:r w:rsidRPr="00A5324D">
        <w:rPr>
          <w:sz w:val="20"/>
          <w:szCs w:val="20"/>
        </w:rPr>
        <w:t>Použité hlasovací lístky a úřední obálky se vyřadí po vyhlášení výsledků hlasování s povinností zachování tří nepoužitých hlasovacích lístků pro jednotlivé volby k uložení v příslušném archivu.</w:t>
      </w:r>
    </w:p>
    <w:p w:rsidR="00195191" w:rsidRPr="00A5324D" w:rsidRDefault="00195191" w:rsidP="00195191">
      <w:pPr>
        <w:pStyle w:val="Text"/>
        <w:numPr>
          <w:ilvl w:val="0"/>
          <w:numId w:val="33"/>
        </w:numPr>
        <w:ind w:left="426"/>
        <w:jc w:val="both"/>
        <w:rPr>
          <w:sz w:val="20"/>
          <w:szCs w:val="20"/>
        </w:rPr>
      </w:pPr>
      <w:r w:rsidRPr="00A5324D">
        <w:rPr>
          <w:sz w:val="20"/>
          <w:szCs w:val="20"/>
        </w:rPr>
        <w:t>Skartační lhůta začíná plynout dnem 1. ledna roku následujícího po uzavření dokumentu.</w:t>
      </w:r>
    </w:p>
    <w:p w:rsidR="00195191" w:rsidRPr="00A5324D" w:rsidRDefault="00195191" w:rsidP="00195191">
      <w:pPr>
        <w:pStyle w:val="Text"/>
        <w:numPr>
          <w:ilvl w:val="0"/>
          <w:numId w:val="33"/>
        </w:numPr>
        <w:ind w:left="426"/>
        <w:jc w:val="both"/>
        <w:rPr>
          <w:sz w:val="20"/>
          <w:szCs w:val="20"/>
        </w:rPr>
      </w:pPr>
      <w:r w:rsidRPr="00A5324D">
        <w:rPr>
          <w:sz w:val="20"/>
          <w:szCs w:val="20"/>
        </w:rPr>
        <w:t>Skartační lhůta začíná plynout dnem 1. ledna roku následujícího po vyhlášení výsledků voleb.</w:t>
      </w:r>
    </w:p>
    <w:p w:rsidR="00195191" w:rsidRPr="00A5324D" w:rsidRDefault="00195191" w:rsidP="00195191">
      <w:pPr>
        <w:pStyle w:val="Text"/>
        <w:numPr>
          <w:ilvl w:val="0"/>
          <w:numId w:val="33"/>
        </w:numPr>
        <w:ind w:left="426"/>
        <w:jc w:val="both"/>
        <w:rPr>
          <w:sz w:val="20"/>
          <w:szCs w:val="20"/>
        </w:rPr>
      </w:pPr>
      <w:r w:rsidRPr="00A5324D">
        <w:rPr>
          <w:sz w:val="20"/>
          <w:szCs w:val="20"/>
        </w:rPr>
        <w:t>Použité hlasovací lístky a úřední obálky se vyřadí po uplynutí třicetidenní lhůty od uveřejnění výsledků voleb Státní volební komisí s povinností zachování tří sad nepoužitých.</w:t>
      </w:r>
    </w:p>
    <w:p w:rsidR="00195191" w:rsidRPr="00A5324D" w:rsidRDefault="00195191" w:rsidP="00195191">
      <w:pPr>
        <w:pStyle w:val="Text"/>
        <w:numPr>
          <w:ilvl w:val="0"/>
          <w:numId w:val="33"/>
        </w:numPr>
        <w:ind w:left="426"/>
        <w:jc w:val="both"/>
        <w:rPr>
          <w:sz w:val="20"/>
          <w:szCs w:val="20"/>
        </w:rPr>
      </w:pPr>
      <w:r w:rsidRPr="00A5324D">
        <w:rPr>
          <w:sz w:val="20"/>
          <w:szCs w:val="20"/>
        </w:rPr>
        <w:t>Skartační lhůta začíná plynout dnem 1. ledna roku následujícího po vyřazení všech dokumentů, v</w:t>
      </w:r>
      <w:r>
        <w:rPr>
          <w:sz w:val="20"/>
          <w:szCs w:val="20"/>
        </w:rPr>
        <w:t> </w:t>
      </w:r>
      <w:r w:rsidRPr="00A5324D">
        <w:rPr>
          <w:sz w:val="20"/>
          <w:szCs w:val="20"/>
        </w:rPr>
        <w:t>nichž byly použity.</w:t>
      </w:r>
    </w:p>
    <w:p w:rsidR="00195191" w:rsidRPr="00A5324D" w:rsidRDefault="00195191" w:rsidP="00195191">
      <w:pPr>
        <w:pStyle w:val="Text"/>
        <w:numPr>
          <w:ilvl w:val="0"/>
          <w:numId w:val="33"/>
        </w:numPr>
        <w:ind w:left="426" w:hanging="426"/>
        <w:jc w:val="both"/>
        <w:rPr>
          <w:sz w:val="20"/>
          <w:szCs w:val="20"/>
        </w:rPr>
      </w:pPr>
      <w:r w:rsidRPr="00A5324D">
        <w:rPr>
          <w:sz w:val="20"/>
          <w:szCs w:val="20"/>
        </w:rPr>
        <w:t>Skartační lhůta začíná plynout dnem 1. ledna roku následujícího po pořízení nové evidence.</w:t>
      </w:r>
    </w:p>
    <w:p w:rsidR="00195191" w:rsidRPr="00A5324D" w:rsidRDefault="00195191" w:rsidP="00195191">
      <w:pPr>
        <w:pStyle w:val="Text"/>
        <w:numPr>
          <w:ilvl w:val="0"/>
          <w:numId w:val="33"/>
        </w:numPr>
        <w:ind w:left="426" w:hanging="426"/>
        <w:jc w:val="both"/>
        <w:rPr>
          <w:sz w:val="20"/>
          <w:szCs w:val="20"/>
        </w:rPr>
      </w:pPr>
      <w:r w:rsidRPr="00A5324D">
        <w:rPr>
          <w:sz w:val="20"/>
          <w:szCs w:val="20"/>
        </w:rPr>
        <w:t>Skartační lhůta začíná plynout dnem 1. ledna roku následujícího po dovršení plnoletosti dítěte.</w:t>
      </w:r>
    </w:p>
    <w:p w:rsidR="00195191" w:rsidRPr="00A5324D" w:rsidRDefault="00195191" w:rsidP="00195191">
      <w:pPr>
        <w:pStyle w:val="Text"/>
        <w:numPr>
          <w:ilvl w:val="0"/>
          <w:numId w:val="33"/>
        </w:numPr>
        <w:ind w:left="426" w:hanging="426"/>
        <w:jc w:val="both"/>
        <w:rPr>
          <w:sz w:val="20"/>
          <w:szCs w:val="20"/>
        </w:rPr>
      </w:pPr>
      <w:r w:rsidRPr="00A5324D">
        <w:rPr>
          <w:sz w:val="20"/>
          <w:szCs w:val="20"/>
        </w:rPr>
        <w:t>Skartační lhůta začíná plynout dnem 1. ledna roku následujícího po zrušení platnosti starých</w:t>
      </w:r>
      <w:r>
        <w:rPr>
          <w:sz w:val="20"/>
          <w:szCs w:val="20"/>
        </w:rPr>
        <w:t xml:space="preserve"> (vyřazení z evidence razítek)</w:t>
      </w:r>
      <w:r w:rsidRPr="00A5324D">
        <w:rPr>
          <w:sz w:val="20"/>
          <w:szCs w:val="20"/>
        </w:rPr>
        <w:t>.</w:t>
      </w:r>
    </w:p>
    <w:p w:rsidR="00D22F4B" w:rsidRPr="00D22F4B" w:rsidRDefault="00D22F4B" w:rsidP="00031136">
      <w:pPr>
        <w:pStyle w:val="Odstavecseseznamem"/>
        <w:numPr>
          <w:ilvl w:val="0"/>
          <w:numId w:val="33"/>
        </w:numPr>
        <w:ind w:left="426"/>
        <w:rPr>
          <w:rFonts w:ascii="Arial" w:hAnsi="Arial" w:cs="Arial"/>
        </w:rPr>
      </w:pPr>
      <w:r w:rsidRPr="00D22F4B">
        <w:rPr>
          <w:rFonts w:ascii="Arial" w:hAnsi="Arial" w:cs="Arial"/>
        </w:rPr>
        <w:t>Dnem přeřazení dat podnikatele z veřejné části do neveřejné části živnostenského rejstříku. Při</w:t>
      </w:r>
      <w:r w:rsidR="00031136">
        <w:rPr>
          <w:rFonts w:ascii="Arial" w:hAnsi="Arial" w:cs="Arial"/>
        </w:rPr>
        <w:t> </w:t>
      </w:r>
      <w:r w:rsidRPr="00D22F4B">
        <w:rPr>
          <w:rFonts w:ascii="Arial" w:hAnsi="Arial" w:cs="Arial"/>
        </w:rPr>
        <w:t xml:space="preserve">úmrtí podnikatele dnem </w:t>
      </w:r>
      <w:r w:rsidR="00031136">
        <w:rPr>
          <w:rFonts w:ascii="Arial" w:hAnsi="Arial" w:cs="Arial"/>
        </w:rPr>
        <w:t>zániku jeho oprávnění, dnem záni</w:t>
      </w:r>
      <w:r w:rsidRPr="00D22F4B">
        <w:rPr>
          <w:rFonts w:ascii="Arial" w:hAnsi="Arial" w:cs="Arial"/>
        </w:rPr>
        <w:t>ku posledního živnostenského oprávnění.</w:t>
      </w:r>
    </w:p>
    <w:p w:rsidR="00195191" w:rsidRPr="00A5324D" w:rsidRDefault="00195191" w:rsidP="00195191">
      <w:pPr>
        <w:pStyle w:val="Text"/>
        <w:numPr>
          <w:ilvl w:val="0"/>
          <w:numId w:val="33"/>
        </w:numPr>
        <w:ind w:left="426" w:hanging="426"/>
        <w:jc w:val="both"/>
        <w:rPr>
          <w:sz w:val="20"/>
          <w:szCs w:val="20"/>
        </w:rPr>
      </w:pPr>
      <w:r w:rsidRPr="00A5324D">
        <w:rPr>
          <w:sz w:val="20"/>
          <w:szCs w:val="20"/>
        </w:rPr>
        <w:lastRenderedPageBreak/>
        <w:t>Skartační lhůta začíná plynout dnem 1. ledna roku následujícího po ukončení výkonu funkce.</w:t>
      </w:r>
    </w:p>
    <w:p w:rsidR="00195191" w:rsidRPr="00A5324D" w:rsidRDefault="00195191" w:rsidP="00195191">
      <w:pPr>
        <w:pStyle w:val="Text"/>
        <w:numPr>
          <w:ilvl w:val="0"/>
          <w:numId w:val="33"/>
        </w:numPr>
        <w:ind w:left="426" w:hanging="426"/>
        <w:jc w:val="both"/>
        <w:rPr>
          <w:sz w:val="20"/>
          <w:szCs w:val="20"/>
        </w:rPr>
      </w:pPr>
      <w:r w:rsidRPr="00A5324D">
        <w:rPr>
          <w:sz w:val="20"/>
          <w:szCs w:val="20"/>
        </w:rPr>
        <w:t>Skartační lhůta začíná plynout dnem 1. ledna roku následujícího po úmrtí občana nebo prohlášení osoby za</w:t>
      </w:r>
      <w:r>
        <w:rPr>
          <w:sz w:val="20"/>
          <w:szCs w:val="20"/>
        </w:rPr>
        <w:t> </w:t>
      </w:r>
      <w:r w:rsidRPr="00A5324D">
        <w:rPr>
          <w:sz w:val="20"/>
          <w:szCs w:val="20"/>
        </w:rPr>
        <w:t>mrtvou.</w:t>
      </w:r>
    </w:p>
    <w:p w:rsidR="00195191" w:rsidRPr="00A5324D" w:rsidRDefault="00195191" w:rsidP="00195191">
      <w:pPr>
        <w:pStyle w:val="Text"/>
        <w:numPr>
          <w:ilvl w:val="0"/>
          <w:numId w:val="33"/>
        </w:numPr>
        <w:ind w:left="426" w:hanging="426"/>
        <w:jc w:val="both"/>
        <w:rPr>
          <w:sz w:val="20"/>
          <w:szCs w:val="20"/>
        </w:rPr>
      </w:pPr>
      <w:r w:rsidRPr="00A5324D">
        <w:rPr>
          <w:sz w:val="20"/>
          <w:szCs w:val="20"/>
        </w:rPr>
        <w:t xml:space="preserve">Skartační lhůta začíná plynout dnem 1. ledna roku následujícího po </w:t>
      </w:r>
      <w:r>
        <w:rPr>
          <w:sz w:val="20"/>
          <w:szCs w:val="20"/>
        </w:rPr>
        <w:t>ukončení</w:t>
      </w:r>
      <w:r w:rsidRPr="00A5324D">
        <w:rPr>
          <w:sz w:val="20"/>
          <w:szCs w:val="20"/>
        </w:rPr>
        <w:t xml:space="preserve"> projektu.</w:t>
      </w:r>
    </w:p>
    <w:p w:rsidR="00195191" w:rsidRPr="00A5324D" w:rsidRDefault="00195191" w:rsidP="00195191">
      <w:pPr>
        <w:pStyle w:val="Text"/>
        <w:numPr>
          <w:ilvl w:val="0"/>
          <w:numId w:val="33"/>
        </w:numPr>
        <w:ind w:left="426" w:hanging="426"/>
        <w:jc w:val="both"/>
        <w:rPr>
          <w:sz w:val="20"/>
          <w:szCs w:val="20"/>
        </w:rPr>
      </w:pPr>
      <w:r w:rsidRPr="00A5324D">
        <w:rPr>
          <w:sz w:val="20"/>
          <w:szCs w:val="20"/>
        </w:rPr>
        <w:t>Skartační lhůta začíná plynout dnem 1. ledna roku následujícího po ukončení výpůjčky či pronájmu.</w:t>
      </w:r>
    </w:p>
    <w:p w:rsidR="00195191" w:rsidRPr="00A5324D" w:rsidRDefault="00195191" w:rsidP="00195191">
      <w:pPr>
        <w:pStyle w:val="Text"/>
        <w:numPr>
          <w:ilvl w:val="0"/>
          <w:numId w:val="33"/>
        </w:numPr>
        <w:ind w:left="426" w:hanging="426"/>
        <w:jc w:val="both"/>
        <w:rPr>
          <w:sz w:val="20"/>
          <w:szCs w:val="20"/>
        </w:rPr>
      </w:pPr>
      <w:r w:rsidRPr="00A5324D">
        <w:rPr>
          <w:sz w:val="20"/>
          <w:szCs w:val="20"/>
        </w:rPr>
        <w:t>Skartační lhůta začíná plynout dnem 1. ledna roku následujícího po skončení platnosti pojistky.</w:t>
      </w:r>
    </w:p>
    <w:p w:rsidR="00195191" w:rsidRPr="00A5324D" w:rsidRDefault="00195191" w:rsidP="00195191">
      <w:pPr>
        <w:pStyle w:val="Text"/>
        <w:numPr>
          <w:ilvl w:val="0"/>
          <w:numId w:val="33"/>
        </w:numPr>
        <w:ind w:left="426" w:hanging="426"/>
        <w:jc w:val="both"/>
        <w:rPr>
          <w:sz w:val="20"/>
          <w:szCs w:val="20"/>
        </w:rPr>
      </w:pPr>
      <w:r w:rsidRPr="00A5324D">
        <w:rPr>
          <w:sz w:val="20"/>
          <w:szCs w:val="20"/>
        </w:rPr>
        <w:t>Skartační lhůta začíná plynout dnem 1. ledna roku následujícího po skončení platnosti.</w:t>
      </w:r>
    </w:p>
    <w:p w:rsidR="00195191" w:rsidRPr="00A5324D" w:rsidRDefault="00195191" w:rsidP="00195191">
      <w:pPr>
        <w:pStyle w:val="Text"/>
        <w:numPr>
          <w:ilvl w:val="0"/>
          <w:numId w:val="33"/>
        </w:numPr>
        <w:ind w:left="426" w:hanging="426"/>
        <w:jc w:val="both"/>
        <w:rPr>
          <w:sz w:val="20"/>
          <w:szCs w:val="20"/>
        </w:rPr>
      </w:pPr>
      <w:r w:rsidRPr="00A5324D">
        <w:rPr>
          <w:color w:val="000000"/>
          <w:sz w:val="20"/>
          <w:szCs w:val="20"/>
        </w:rPr>
        <w:t>Skartační lhůta začíná plynout po odstranění stavby.</w:t>
      </w:r>
    </w:p>
    <w:p w:rsidR="00195191" w:rsidRPr="00A5324D" w:rsidRDefault="00195191" w:rsidP="00195191">
      <w:pPr>
        <w:pStyle w:val="Text"/>
        <w:numPr>
          <w:ilvl w:val="0"/>
          <w:numId w:val="33"/>
        </w:numPr>
        <w:ind w:left="426" w:hanging="426"/>
        <w:jc w:val="both"/>
        <w:rPr>
          <w:sz w:val="20"/>
          <w:szCs w:val="20"/>
        </w:rPr>
      </w:pPr>
      <w:r w:rsidRPr="00A5324D">
        <w:rPr>
          <w:color w:val="000000"/>
          <w:sz w:val="20"/>
          <w:szCs w:val="20"/>
        </w:rPr>
        <w:t>Skartační lhůta začíná plynout po vydání kolaudačního souhlasu.</w:t>
      </w:r>
    </w:p>
    <w:p w:rsidR="00195191" w:rsidRPr="00A5324D" w:rsidRDefault="00195191" w:rsidP="00195191">
      <w:pPr>
        <w:pStyle w:val="Text"/>
        <w:numPr>
          <w:ilvl w:val="0"/>
          <w:numId w:val="33"/>
        </w:numPr>
        <w:ind w:left="426" w:hanging="426"/>
        <w:jc w:val="both"/>
        <w:rPr>
          <w:sz w:val="20"/>
          <w:szCs w:val="20"/>
        </w:rPr>
      </w:pPr>
      <w:r w:rsidRPr="00A5324D">
        <w:rPr>
          <w:sz w:val="20"/>
          <w:szCs w:val="20"/>
        </w:rPr>
        <w:t>Spis řidiče a evidenční karta řidiče se vede pouze po dobu jednoho roku od úmrtí osoby.</w:t>
      </w:r>
    </w:p>
    <w:p w:rsidR="00195191" w:rsidRPr="00A5324D" w:rsidRDefault="00195191" w:rsidP="00195191">
      <w:pPr>
        <w:pStyle w:val="Text"/>
        <w:numPr>
          <w:ilvl w:val="0"/>
          <w:numId w:val="33"/>
        </w:numPr>
        <w:ind w:left="426" w:hanging="426"/>
        <w:jc w:val="both"/>
        <w:rPr>
          <w:sz w:val="20"/>
          <w:szCs w:val="20"/>
        </w:rPr>
      </w:pPr>
      <w:r w:rsidRPr="00A5324D">
        <w:rPr>
          <w:color w:val="000000"/>
          <w:sz w:val="20"/>
          <w:szCs w:val="20"/>
        </w:rPr>
        <w:t>Skartační lhůta začíná plynout dnem 1. ledna roku následujícího po ukončení vlastnictví.</w:t>
      </w:r>
    </w:p>
    <w:p w:rsidR="00195191" w:rsidRPr="00215DE0" w:rsidRDefault="00195191" w:rsidP="00195191">
      <w:pPr>
        <w:pStyle w:val="Text"/>
        <w:numPr>
          <w:ilvl w:val="0"/>
          <w:numId w:val="33"/>
        </w:numPr>
        <w:ind w:left="426" w:hanging="426"/>
        <w:jc w:val="both"/>
      </w:pPr>
      <w:r w:rsidRPr="00215DE0">
        <w:rPr>
          <w:color w:val="000000"/>
          <w:sz w:val="20"/>
          <w:szCs w:val="20"/>
        </w:rPr>
        <w:t>Skartační lhůta začíná plynout 1. lednem roku následujícího po skončení volebního období daného zastupitelstva</w:t>
      </w:r>
      <w:r>
        <w:rPr>
          <w:color w:val="000000"/>
          <w:sz w:val="20"/>
          <w:szCs w:val="20"/>
        </w:rPr>
        <w:t xml:space="preserve"> (po skončení každého volebního období)</w:t>
      </w:r>
      <w:r w:rsidRPr="00215DE0">
        <w:rPr>
          <w:color w:val="000000"/>
          <w:sz w:val="20"/>
          <w:szCs w:val="20"/>
        </w:rPr>
        <w:t>.</w:t>
      </w:r>
    </w:p>
    <w:p w:rsidR="00195191" w:rsidRPr="003D1FC5" w:rsidRDefault="00195191" w:rsidP="00195191">
      <w:pPr>
        <w:pStyle w:val="Text"/>
        <w:numPr>
          <w:ilvl w:val="0"/>
          <w:numId w:val="33"/>
        </w:numPr>
        <w:ind w:left="426" w:hanging="426"/>
        <w:jc w:val="both"/>
        <w:rPr>
          <w:sz w:val="20"/>
          <w:szCs w:val="20"/>
        </w:rPr>
      </w:pPr>
      <w:r w:rsidRPr="00A5324D">
        <w:rPr>
          <w:color w:val="000000"/>
          <w:sz w:val="20"/>
          <w:szCs w:val="20"/>
        </w:rPr>
        <w:t>Skartační lhůta začíná plynout dnem přeřazení dat z veřejné části rejstříku do neveřejné, při úmrtí podnikatele.</w:t>
      </w:r>
    </w:p>
    <w:p w:rsidR="00195191" w:rsidRPr="00A5324D" w:rsidRDefault="00195191" w:rsidP="00195191">
      <w:pPr>
        <w:pStyle w:val="Text"/>
        <w:numPr>
          <w:ilvl w:val="0"/>
          <w:numId w:val="33"/>
        </w:numPr>
        <w:ind w:left="426" w:hanging="426"/>
        <w:jc w:val="both"/>
        <w:rPr>
          <w:sz w:val="20"/>
          <w:szCs w:val="20"/>
        </w:rPr>
      </w:pPr>
      <w:r w:rsidRPr="00A5324D">
        <w:rPr>
          <w:sz w:val="20"/>
          <w:szCs w:val="20"/>
        </w:rPr>
        <w:t>Skartační lhůta začíná plynout dnem 1. ledna roku následujícího po skončení platnosti</w:t>
      </w:r>
      <w:r>
        <w:rPr>
          <w:sz w:val="20"/>
          <w:szCs w:val="20"/>
        </w:rPr>
        <w:t xml:space="preserve"> souvisejícího hlavního dokumentu</w:t>
      </w:r>
      <w:r w:rsidRPr="00A5324D">
        <w:rPr>
          <w:sz w:val="20"/>
          <w:szCs w:val="20"/>
        </w:rPr>
        <w:t>.</w:t>
      </w:r>
    </w:p>
    <w:p w:rsidR="00195191" w:rsidRPr="00F16298" w:rsidRDefault="00195191" w:rsidP="00195191">
      <w:pPr>
        <w:pStyle w:val="Text"/>
        <w:jc w:val="both"/>
        <w:rPr>
          <w:sz w:val="20"/>
          <w:szCs w:val="20"/>
        </w:rPr>
      </w:pPr>
    </w:p>
    <w:p w:rsidR="00AB1AB8" w:rsidRDefault="00AB1AB8" w:rsidP="00665079">
      <w:pPr>
        <w:spacing w:after="120"/>
        <w:jc w:val="both"/>
        <w:rPr>
          <w:rFonts w:ascii="Arial" w:hAnsi="Arial" w:cs="Arial"/>
        </w:rPr>
      </w:pPr>
    </w:p>
    <w:p w:rsidR="00665079" w:rsidRPr="00665079" w:rsidRDefault="00665079" w:rsidP="00665079">
      <w:pPr>
        <w:spacing w:after="120"/>
        <w:jc w:val="both"/>
        <w:rPr>
          <w:rFonts w:ascii="Arial" w:hAnsi="Arial" w:cs="Arial"/>
        </w:rPr>
      </w:pPr>
    </w:p>
    <w:sectPr w:rsidR="00665079" w:rsidRPr="00665079" w:rsidSect="00126189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AB8" w:rsidRDefault="00AB1AB8" w:rsidP="00AB1AB8">
      <w:pPr>
        <w:spacing w:after="0" w:line="240" w:lineRule="auto"/>
      </w:pPr>
      <w:r>
        <w:separator/>
      </w:r>
    </w:p>
  </w:endnote>
  <w:endnote w:type="continuationSeparator" w:id="0">
    <w:p w:rsidR="00AB1AB8" w:rsidRDefault="00AB1AB8" w:rsidP="00AB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6193338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B1AB8" w:rsidRPr="00AB1AB8" w:rsidRDefault="00AB1AB8" w:rsidP="00AB1AB8">
            <w:pPr>
              <w:pStyle w:val="Zp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Spisový a skartační plán 202</w:t>
            </w:r>
            <w:r w:rsidR="00AC434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B1AB8">
              <w:rPr>
                <w:rFonts w:ascii="Arial" w:hAnsi="Arial" w:cs="Arial"/>
              </w:rPr>
              <w:t xml:space="preserve">Stránka </w:t>
            </w:r>
            <w:r w:rsidRPr="00AB1AB8">
              <w:rPr>
                <w:rFonts w:ascii="Arial" w:hAnsi="Arial" w:cs="Arial"/>
                <w:b/>
                <w:bCs/>
              </w:rPr>
              <w:fldChar w:fldCharType="begin"/>
            </w:r>
            <w:r w:rsidRPr="00AB1AB8">
              <w:rPr>
                <w:rFonts w:ascii="Arial" w:hAnsi="Arial" w:cs="Arial"/>
                <w:b/>
                <w:bCs/>
              </w:rPr>
              <w:instrText>PAGE</w:instrText>
            </w:r>
            <w:r w:rsidRPr="00AB1AB8">
              <w:rPr>
                <w:rFonts w:ascii="Arial" w:hAnsi="Arial" w:cs="Arial"/>
                <w:b/>
                <w:bCs/>
              </w:rPr>
              <w:fldChar w:fldCharType="separate"/>
            </w:r>
            <w:r w:rsidR="00951838">
              <w:rPr>
                <w:rFonts w:ascii="Arial" w:hAnsi="Arial" w:cs="Arial"/>
                <w:b/>
                <w:bCs/>
                <w:noProof/>
              </w:rPr>
              <w:t>44</w:t>
            </w:r>
            <w:r w:rsidRPr="00AB1AB8">
              <w:rPr>
                <w:rFonts w:ascii="Arial" w:hAnsi="Arial" w:cs="Arial"/>
                <w:b/>
                <w:bCs/>
              </w:rPr>
              <w:fldChar w:fldCharType="end"/>
            </w:r>
            <w:r w:rsidRPr="00AB1AB8">
              <w:rPr>
                <w:rFonts w:ascii="Arial" w:hAnsi="Arial" w:cs="Arial"/>
              </w:rPr>
              <w:t xml:space="preserve"> z </w:t>
            </w:r>
            <w:r w:rsidRPr="00AB1AB8">
              <w:rPr>
                <w:rFonts w:ascii="Arial" w:hAnsi="Arial" w:cs="Arial"/>
                <w:b/>
                <w:bCs/>
              </w:rPr>
              <w:fldChar w:fldCharType="begin"/>
            </w:r>
            <w:r w:rsidRPr="00AB1AB8">
              <w:rPr>
                <w:rFonts w:ascii="Arial" w:hAnsi="Arial" w:cs="Arial"/>
                <w:b/>
                <w:bCs/>
              </w:rPr>
              <w:instrText>NUMPAGES</w:instrText>
            </w:r>
            <w:r w:rsidRPr="00AB1AB8">
              <w:rPr>
                <w:rFonts w:ascii="Arial" w:hAnsi="Arial" w:cs="Arial"/>
                <w:b/>
                <w:bCs/>
              </w:rPr>
              <w:fldChar w:fldCharType="separate"/>
            </w:r>
            <w:r w:rsidR="00951838">
              <w:rPr>
                <w:rFonts w:ascii="Arial" w:hAnsi="Arial" w:cs="Arial"/>
                <w:b/>
                <w:bCs/>
                <w:noProof/>
              </w:rPr>
              <w:t>44</w:t>
            </w:r>
            <w:r w:rsidRPr="00AB1AB8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AB1AB8" w:rsidRPr="00AB1AB8" w:rsidRDefault="00AB1AB8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AB8" w:rsidRDefault="00AB1AB8" w:rsidP="00AB1AB8">
      <w:pPr>
        <w:spacing w:after="0" w:line="240" w:lineRule="auto"/>
      </w:pPr>
      <w:r>
        <w:separator/>
      </w:r>
    </w:p>
  </w:footnote>
  <w:footnote w:type="continuationSeparator" w:id="0">
    <w:p w:rsidR="00AB1AB8" w:rsidRDefault="00AB1AB8" w:rsidP="00AB1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BD8"/>
    <w:multiLevelType w:val="hybridMultilevel"/>
    <w:tmpl w:val="80BAE97A"/>
    <w:lvl w:ilvl="0" w:tplc="D5F47D84">
      <w:start w:val="1"/>
      <w:numFmt w:val="decimal"/>
      <w:lvlText w:val="(%1)"/>
      <w:lvlJc w:val="left"/>
      <w:pPr>
        <w:ind w:left="720" w:hanging="360"/>
      </w:pPr>
      <w:rPr>
        <w:b w:val="0"/>
        <w:i w:val="0"/>
        <w:strike w:val="0"/>
        <w:d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321C"/>
    <w:multiLevelType w:val="hybridMultilevel"/>
    <w:tmpl w:val="7D5EFD72"/>
    <w:lvl w:ilvl="0" w:tplc="BF5CA848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D8B2F20"/>
    <w:multiLevelType w:val="singleLevel"/>
    <w:tmpl w:val="8FE6F168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b w:val="0"/>
        <w:i w:val="0"/>
        <w:strike w:val="0"/>
        <w:dstrike w:val="0"/>
        <w:u w:val="none"/>
      </w:rPr>
    </w:lvl>
  </w:abstractNum>
  <w:abstractNum w:abstractNumId="3" w15:restartNumberingAfterBreak="0">
    <w:nsid w:val="125F7055"/>
    <w:multiLevelType w:val="hybridMultilevel"/>
    <w:tmpl w:val="624432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E3742"/>
    <w:multiLevelType w:val="singleLevel"/>
    <w:tmpl w:val="8A5A2AD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5" w15:restartNumberingAfterBreak="0">
    <w:nsid w:val="178E5F15"/>
    <w:multiLevelType w:val="hybridMultilevel"/>
    <w:tmpl w:val="031CA900"/>
    <w:lvl w:ilvl="0" w:tplc="F7FAD9A6">
      <w:start w:val="1"/>
      <w:numFmt w:val="decimal"/>
      <w:pStyle w:val="Nadpisodbor"/>
      <w:lvlText w:val="%1.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B7A80"/>
    <w:multiLevelType w:val="hybridMultilevel"/>
    <w:tmpl w:val="A8D6A952"/>
    <w:lvl w:ilvl="0" w:tplc="0A9450AC">
      <w:start w:val="10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trike w:val="0"/>
        <w:d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34631"/>
    <w:multiLevelType w:val="hybridMultilevel"/>
    <w:tmpl w:val="0FAEF6C8"/>
    <w:lvl w:ilvl="0" w:tplc="79B46D8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27FF0B69"/>
    <w:multiLevelType w:val="singleLevel"/>
    <w:tmpl w:val="62501686"/>
    <w:lvl w:ilvl="0">
      <w:start w:val="2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trike w:val="0"/>
        <w:dstrike w:val="0"/>
        <w:u w:val="none"/>
      </w:rPr>
    </w:lvl>
  </w:abstractNum>
  <w:abstractNum w:abstractNumId="9" w15:restartNumberingAfterBreak="0">
    <w:nsid w:val="2D2A5D65"/>
    <w:multiLevelType w:val="singleLevel"/>
    <w:tmpl w:val="66B6DC0A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10" w15:restartNumberingAfterBreak="0">
    <w:nsid w:val="325224A6"/>
    <w:multiLevelType w:val="singleLevel"/>
    <w:tmpl w:val="DF9C17DC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</w:lvl>
  </w:abstractNum>
  <w:abstractNum w:abstractNumId="11" w15:restartNumberingAfterBreak="0">
    <w:nsid w:val="345D0470"/>
    <w:multiLevelType w:val="multilevel"/>
    <w:tmpl w:val="E53A798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b w:val="0"/>
        <w:i w:val="0"/>
        <w:strike w:val="0"/>
        <w:dstrike w:val="0"/>
        <w:u w:val="none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73E5C"/>
    <w:multiLevelType w:val="hybridMultilevel"/>
    <w:tmpl w:val="479C80A2"/>
    <w:lvl w:ilvl="0" w:tplc="32CE7FC0">
      <w:start w:val="1"/>
      <w:numFmt w:val="lowerLetter"/>
      <w:lvlText w:val="%1)"/>
      <w:lvlJc w:val="left"/>
      <w:pPr>
        <w:ind w:left="1919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3" w15:restartNumberingAfterBreak="0">
    <w:nsid w:val="39662A77"/>
    <w:multiLevelType w:val="singleLevel"/>
    <w:tmpl w:val="EA208916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14" w15:restartNumberingAfterBreak="0">
    <w:nsid w:val="3B7A01E0"/>
    <w:multiLevelType w:val="hybridMultilevel"/>
    <w:tmpl w:val="5C244B14"/>
    <w:lvl w:ilvl="0" w:tplc="2862BD52">
      <w:start w:val="4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trike w:val="0"/>
        <w:d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A7E8D"/>
    <w:multiLevelType w:val="singleLevel"/>
    <w:tmpl w:val="D5F47D8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16" w15:restartNumberingAfterBreak="0">
    <w:nsid w:val="3C217107"/>
    <w:multiLevelType w:val="hybridMultilevel"/>
    <w:tmpl w:val="171287CA"/>
    <w:lvl w:ilvl="0" w:tplc="1018B8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C9F59B0"/>
    <w:multiLevelType w:val="singleLevel"/>
    <w:tmpl w:val="B136E700"/>
    <w:lvl w:ilvl="0">
      <w:start w:val="10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trike w:val="0"/>
        <w:dstrike w:val="0"/>
        <w:u w:val="none"/>
      </w:rPr>
    </w:lvl>
  </w:abstractNum>
  <w:abstractNum w:abstractNumId="18" w15:restartNumberingAfterBreak="0">
    <w:nsid w:val="3E871387"/>
    <w:multiLevelType w:val="hybridMultilevel"/>
    <w:tmpl w:val="AA82C01E"/>
    <w:lvl w:ilvl="0" w:tplc="E1D6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A1E4E"/>
    <w:multiLevelType w:val="singleLevel"/>
    <w:tmpl w:val="8AF0A8A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20" w15:restartNumberingAfterBreak="0">
    <w:nsid w:val="44EC56D3"/>
    <w:multiLevelType w:val="singleLevel"/>
    <w:tmpl w:val="DE76EAA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ascii="Arial" w:eastAsia="Times New Roman" w:hAnsi="Arial" w:cs="Arial"/>
        <w:b w:val="0"/>
        <w:i w:val="0"/>
        <w:strike w:val="0"/>
        <w:dstrike w:val="0"/>
        <w:u w:val="none"/>
      </w:rPr>
    </w:lvl>
  </w:abstractNum>
  <w:abstractNum w:abstractNumId="21" w15:restartNumberingAfterBreak="0">
    <w:nsid w:val="454C307A"/>
    <w:multiLevelType w:val="singleLevel"/>
    <w:tmpl w:val="223CE27E"/>
    <w:lvl w:ilvl="0">
      <w:start w:val="2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22" w15:restartNumberingAfterBreak="0">
    <w:nsid w:val="459F3230"/>
    <w:multiLevelType w:val="hybridMultilevel"/>
    <w:tmpl w:val="CA523012"/>
    <w:lvl w:ilvl="0" w:tplc="DE5269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E4343"/>
    <w:multiLevelType w:val="hybridMultilevel"/>
    <w:tmpl w:val="1F7C5BF4"/>
    <w:lvl w:ilvl="0" w:tplc="475C08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7BE0B8E"/>
    <w:multiLevelType w:val="singleLevel"/>
    <w:tmpl w:val="8A28B19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25" w15:restartNumberingAfterBreak="0">
    <w:nsid w:val="4884300E"/>
    <w:multiLevelType w:val="singleLevel"/>
    <w:tmpl w:val="92623338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</w:lvl>
  </w:abstractNum>
  <w:abstractNum w:abstractNumId="26" w15:restartNumberingAfterBreak="0">
    <w:nsid w:val="48B03971"/>
    <w:multiLevelType w:val="hybridMultilevel"/>
    <w:tmpl w:val="FC66753A"/>
    <w:lvl w:ilvl="0" w:tplc="B33C717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24D02"/>
    <w:multiLevelType w:val="hybridMultilevel"/>
    <w:tmpl w:val="D53AB430"/>
    <w:lvl w:ilvl="0" w:tplc="73BEC62C">
      <w:start w:val="1"/>
      <w:numFmt w:val="decimal"/>
      <w:lvlText w:val="(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64290"/>
    <w:multiLevelType w:val="hybridMultilevel"/>
    <w:tmpl w:val="A43E6DDA"/>
    <w:lvl w:ilvl="0" w:tplc="AB5A2952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4BCE6988"/>
    <w:multiLevelType w:val="singleLevel"/>
    <w:tmpl w:val="5B80A040"/>
    <w:lvl w:ilvl="0">
      <w:start w:val="8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trike w:val="0"/>
        <w:dstrike w:val="0"/>
        <w:u w:val="none"/>
      </w:rPr>
    </w:lvl>
  </w:abstractNum>
  <w:abstractNum w:abstractNumId="30" w15:restartNumberingAfterBreak="0">
    <w:nsid w:val="4FD56EA5"/>
    <w:multiLevelType w:val="singleLevel"/>
    <w:tmpl w:val="66B6DC0A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31" w15:restartNumberingAfterBreak="0">
    <w:nsid w:val="55AC6250"/>
    <w:multiLevelType w:val="hybridMultilevel"/>
    <w:tmpl w:val="07AA44C6"/>
    <w:lvl w:ilvl="0" w:tplc="E464947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2" w15:restartNumberingAfterBreak="0">
    <w:nsid w:val="55CD5366"/>
    <w:multiLevelType w:val="hybridMultilevel"/>
    <w:tmpl w:val="613E1676"/>
    <w:lvl w:ilvl="0" w:tplc="D5F47D84">
      <w:start w:val="1"/>
      <w:numFmt w:val="decimal"/>
      <w:lvlText w:val="(%1)"/>
      <w:lvlJc w:val="left"/>
      <w:pPr>
        <w:ind w:left="720" w:hanging="360"/>
      </w:pPr>
      <w:rPr>
        <w:b w:val="0"/>
        <w:i w:val="0"/>
        <w:strike w:val="0"/>
        <w:d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06809"/>
    <w:multiLevelType w:val="hybridMultilevel"/>
    <w:tmpl w:val="D4F20422"/>
    <w:lvl w:ilvl="0" w:tplc="FD3EF9BE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D493E"/>
    <w:multiLevelType w:val="multilevel"/>
    <w:tmpl w:val="4E1840D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8731E"/>
    <w:multiLevelType w:val="multilevel"/>
    <w:tmpl w:val="BC442528"/>
    <w:lvl w:ilvl="0">
      <w:start w:val="2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  <w:strike w:val="0"/>
        <w:dstrike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01536"/>
    <w:multiLevelType w:val="hybridMultilevel"/>
    <w:tmpl w:val="E488FC24"/>
    <w:lvl w:ilvl="0" w:tplc="35D6B49E">
      <w:start w:val="1"/>
      <w:numFmt w:val="lowerLetter"/>
      <w:lvlText w:val="%1)"/>
      <w:lvlJc w:val="left"/>
      <w:pPr>
        <w:ind w:left="1230" w:hanging="360"/>
      </w:pPr>
      <w:rPr>
        <w:b w:val="0"/>
        <w:i w:val="0"/>
        <w:strike w:val="0"/>
        <w:dstrike w:val="0"/>
        <w:u w:val="none"/>
      </w:rPr>
    </w:lvl>
    <w:lvl w:ilvl="1" w:tplc="B7F0089A">
      <w:start w:val="1"/>
      <w:numFmt w:val="lowerLetter"/>
      <w:lvlText w:val="%2)"/>
      <w:lvlJc w:val="left"/>
      <w:pPr>
        <w:ind w:left="195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7" w15:restartNumberingAfterBreak="0">
    <w:nsid w:val="62F46A50"/>
    <w:multiLevelType w:val="hybridMultilevel"/>
    <w:tmpl w:val="9A4CC424"/>
    <w:lvl w:ilvl="0" w:tplc="694CFA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A4A4A"/>
    <w:multiLevelType w:val="singleLevel"/>
    <w:tmpl w:val="66B6DC0A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39" w15:restartNumberingAfterBreak="0">
    <w:nsid w:val="65844CD8"/>
    <w:multiLevelType w:val="singleLevel"/>
    <w:tmpl w:val="8A28B19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40" w15:restartNumberingAfterBreak="0">
    <w:nsid w:val="669360FF"/>
    <w:multiLevelType w:val="hybridMultilevel"/>
    <w:tmpl w:val="AB742DF6"/>
    <w:lvl w:ilvl="0" w:tplc="694CFA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86FBF"/>
    <w:multiLevelType w:val="singleLevel"/>
    <w:tmpl w:val="D5F47D8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42" w15:restartNumberingAfterBreak="0">
    <w:nsid w:val="6CC46A34"/>
    <w:multiLevelType w:val="hybridMultilevel"/>
    <w:tmpl w:val="1738085E"/>
    <w:lvl w:ilvl="0" w:tplc="04050017">
      <w:start w:val="1"/>
      <w:numFmt w:val="lowerLetter"/>
      <w:lvlText w:val="%1)"/>
      <w:lvlJc w:val="left"/>
      <w:pPr>
        <w:ind w:left="9575" w:hanging="360"/>
      </w:pPr>
    </w:lvl>
    <w:lvl w:ilvl="1" w:tplc="04050019" w:tentative="1">
      <w:start w:val="1"/>
      <w:numFmt w:val="lowerLetter"/>
      <w:lvlText w:val="%2."/>
      <w:lvlJc w:val="left"/>
      <w:pPr>
        <w:ind w:left="10295" w:hanging="360"/>
      </w:pPr>
    </w:lvl>
    <w:lvl w:ilvl="2" w:tplc="0405001B" w:tentative="1">
      <w:start w:val="1"/>
      <w:numFmt w:val="lowerRoman"/>
      <w:lvlText w:val="%3."/>
      <w:lvlJc w:val="right"/>
      <w:pPr>
        <w:ind w:left="11015" w:hanging="180"/>
      </w:pPr>
    </w:lvl>
    <w:lvl w:ilvl="3" w:tplc="0405000F" w:tentative="1">
      <w:start w:val="1"/>
      <w:numFmt w:val="decimal"/>
      <w:lvlText w:val="%4."/>
      <w:lvlJc w:val="left"/>
      <w:pPr>
        <w:ind w:left="11735" w:hanging="360"/>
      </w:pPr>
    </w:lvl>
    <w:lvl w:ilvl="4" w:tplc="04050019" w:tentative="1">
      <w:start w:val="1"/>
      <w:numFmt w:val="lowerLetter"/>
      <w:lvlText w:val="%5."/>
      <w:lvlJc w:val="left"/>
      <w:pPr>
        <w:ind w:left="12455" w:hanging="360"/>
      </w:pPr>
    </w:lvl>
    <w:lvl w:ilvl="5" w:tplc="0405001B" w:tentative="1">
      <w:start w:val="1"/>
      <w:numFmt w:val="lowerRoman"/>
      <w:lvlText w:val="%6."/>
      <w:lvlJc w:val="right"/>
      <w:pPr>
        <w:ind w:left="13175" w:hanging="180"/>
      </w:pPr>
    </w:lvl>
    <w:lvl w:ilvl="6" w:tplc="0405000F" w:tentative="1">
      <w:start w:val="1"/>
      <w:numFmt w:val="decimal"/>
      <w:lvlText w:val="%7."/>
      <w:lvlJc w:val="left"/>
      <w:pPr>
        <w:ind w:left="13895" w:hanging="360"/>
      </w:pPr>
    </w:lvl>
    <w:lvl w:ilvl="7" w:tplc="04050019" w:tentative="1">
      <w:start w:val="1"/>
      <w:numFmt w:val="lowerLetter"/>
      <w:lvlText w:val="%8."/>
      <w:lvlJc w:val="left"/>
      <w:pPr>
        <w:ind w:left="14615" w:hanging="360"/>
      </w:pPr>
    </w:lvl>
    <w:lvl w:ilvl="8" w:tplc="040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3" w15:restartNumberingAfterBreak="0">
    <w:nsid w:val="6E092DD8"/>
    <w:multiLevelType w:val="hybridMultilevel"/>
    <w:tmpl w:val="6DF60F2C"/>
    <w:lvl w:ilvl="0" w:tplc="5E9CECB2">
      <w:start w:val="1"/>
      <w:numFmt w:val="decimal"/>
      <w:lvlText w:val="%1."/>
      <w:lvlJc w:val="left"/>
      <w:pPr>
        <w:ind w:left="1627" w:hanging="360"/>
      </w:pPr>
      <w:rPr>
        <w:rFonts w:hint="default"/>
        <w:strike w:val="0"/>
        <w:dstrike w:val="0"/>
        <w:color w:val="auto"/>
      </w:rPr>
    </w:lvl>
    <w:lvl w:ilvl="1" w:tplc="6E04EC14">
      <w:start w:val="1"/>
      <w:numFmt w:val="lowerLetter"/>
      <w:lvlText w:val="%2)"/>
      <w:lvlJc w:val="left"/>
      <w:pPr>
        <w:ind w:left="2347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4" w15:restartNumberingAfterBreak="0">
    <w:nsid w:val="703D306E"/>
    <w:multiLevelType w:val="singleLevel"/>
    <w:tmpl w:val="8A5A2AD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510"/>
      </w:pPr>
      <w:rPr>
        <w:b w:val="0"/>
        <w:i w:val="0"/>
        <w:strike w:val="0"/>
        <w:dstrike w:val="0"/>
        <w:u w:val="none"/>
      </w:rPr>
    </w:lvl>
  </w:abstractNum>
  <w:abstractNum w:abstractNumId="45" w15:restartNumberingAfterBreak="0">
    <w:nsid w:val="7096086D"/>
    <w:multiLevelType w:val="hybridMultilevel"/>
    <w:tmpl w:val="A9221DB4"/>
    <w:lvl w:ilvl="0" w:tplc="56DC9D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B44E0"/>
    <w:multiLevelType w:val="singleLevel"/>
    <w:tmpl w:val="66B6DC0A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47" w15:restartNumberingAfterBreak="0">
    <w:nsid w:val="7DF31E83"/>
    <w:multiLevelType w:val="hybridMultilevel"/>
    <w:tmpl w:val="9D6226A0"/>
    <w:lvl w:ilvl="0" w:tplc="75D86C38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84B6F"/>
    <w:multiLevelType w:val="hybridMultilevel"/>
    <w:tmpl w:val="4EA8F0D6"/>
    <w:lvl w:ilvl="0" w:tplc="5B6A4CD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4"/>
  </w:num>
  <w:num w:numId="3">
    <w:abstractNumId w:val="24"/>
  </w:num>
  <w:num w:numId="4">
    <w:abstractNumId w:val="11"/>
  </w:num>
  <w:num w:numId="5">
    <w:abstractNumId w:val="41"/>
  </w:num>
  <w:num w:numId="6">
    <w:abstractNumId w:val="19"/>
  </w:num>
  <w:num w:numId="7">
    <w:abstractNumId w:val="2"/>
  </w:num>
  <w:num w:numId="8">
    <w:abstractNumId w:val="20"/>
  </w:num>
  <w:num w:numId="9">
    <w:abstractNumId w:val="17"/>
  </w:num>
  <w:num w:numId="10">
    <w:abstractNumId w:val="8"/>
  </w:num>
  <w:num w:numId="11">
    <w:abstractNumId w:val="29"/>
  </w:num>
  <w:num w:numId="12">
    <w:abstractNumId w:val="9"/>
  </w:num>
  <w:num w:numId="13">
    <w:abstractNumId w:val="38"/>
  </w:num>
  <w:num w:numId="14">
    <w:abstractNumId w:val="34"/>
  </w:num>
  <w:num w:numId="15">
    <w:abstractNumId w:val="13"/>
  </w:num>
  <w:num w:numId="16">
    <w:abstractNumId w:val="25"/>
  </w:num>
  <w:num w:numId="17">
    <w:abstractNumId w:val="10"/>
  </w:num>
  <w:num w:numId="18">
    <w:abstractNumId w:val="21"/>
  </w:num>
  <w:num w:numId="19">
    <w:abstractNumId w:val="27"/>
  </w:num>
  <w:num w:numId="20">
    <w:abstractNumId w:val="32"/>
  </w:num>
  <w:num w:numId="21">
    <w:abstractNumId w:val="0"/>
  </w:num>
  <w:num w:numId="22">
    <w:abstractNumId w:val="37"/>
  </w:num>
  <w:num w:numId="23">
    <w:abstractNumId w:val="40"/>
  </w:num>
  <w:num w:numId="24">
    <w:abstractNumId w:val="12"/>
  </w:num>
  <w:num w:numId="25">
    <w:abstractNumId w:val="43"/>
  </w:num>
  <w:num w:numId="26">
    <w:abstractNumId w:val="4"/>
  </w:num>
  <w:num w:numId="27">
    <w:abstractNumId w:val="22"/>
  </w:num>
  <w:num w:numId="28">
    <w:abstractNumId w:val="48"/>
  </w:num>
  <w:num w:numId="29">
    <w:abstractNumId w:val="39"/>
  </w:num>
  <w:num w:numId="30">
    <w:abstractNumId w:val="28"/>
  </w:num>
  <w:num w:numId="31">
    <w:abstractNumId w:val="35"/>
  </w:num>
  <w:num w:numId="32">
    <w:abstractNumId w:val="42"/>
  </w:num>
  <w:num w:numId="33">
    <w:abstractNumId w:val="33"/>
  </w:num>
  <w:num w:numId="34">
    <w:abstractNumId w:val="36"/>
  </w:num>
  <w:num w:numId="35">
    <w:abstractNumId w:val="30"/>
  </w:num>
  <w:num w:numId="36">
    <w:abstractNumId w:val="46"/>
  </w:num>
  <w:num w:numId="37">
    <w:abstractNumId w:val="45"/>
  </w:num>
  <w:num w:numId="38">
    <w:abstractNumId w:val="18"/>
  </w:num>
  <w:num w:numId="39">
    <w:abstractNumId w:val="15"/>
  </w:num>
  <w:num w:numId="40">
    <w:abstractNumId w:val="31"/>
  </w:num>
  <w:num w:numId="41">
    <w:abstractNumId w:val="14"/>
  </w:num>
  <w:num w:numId="42">
    <w:abstractNumId w:val="26"/>
  </w:num>
  <w:num w:numId="43">
    <w:abstractNumId w:val="6"/>
  </w:num>
  <w:num w:numId="44">
    <w:abstractNumId w:val="16"/>
  </w:num>
  <w:num w:numId="45">
    <w:abstractNumId w:val="47"/>
  </w:num>
  <w:num w:numId="46">
    <w:abstractNumId w:val="3"/>
  </w:num>
  <w:num w:numId="47">
    <w:abstractNumId w:val="23"/>
  </w:num>
  <w:num w:numId="48">
    <w:abstractNumId w:val="7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23"/>
    <w:rsid w:val="00031136"/>
    <w:rsid w:val="00126189"/>
    <w:rsid w:val="00195191"/>
    <w:rsid w:val="00293C51"/>
    <w:rsid w:val="00487D0E"/>
    <w:rsid w:val="00665079"/>
    <w:rsid w:val="008F7B3F"/>
    <w:rsid w:val="00951838"/>
    <w:rsid w:val="00A51BB7"/>
    <w:rsid w:val="00A83823"/>
    <w:rsid w:val="00AB1AB8"/>
    <w:rsid w:val="00AC4343"/>
    <w:rsid w:val="00D22F4B"/>
    <w:rsid w:val="00F6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893A"/>
  <w15:chartTrackingRefBased/>
  <w15:docId w15:val="{CF88DC83-0D26-4939-922A-70B084DD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AB1AB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B1AB8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AB1AB8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32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B1AB8"/>
    <w:pPr>
      <w:keepNext/>
      <w:spacing w:after="0" w:line="240" w:lineRule="auto"/>
      <w:ind w:left="708" w:firstLine="708"/>
      <w:outlineLvl w:val="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B1AB8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B1AB8"/>
    <w:pPr>
      <w:keepNext/>
      <w:spacing w:after="0" w:line="240" w:lineRule="auto"/>
      <w:ind w:left="567" w:right="-2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AB1AB8"/>
    <w:pPr>
      <w:keepNext/>
      <w:pBdr>
        <w:bottom w:val="single" w:sz="6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AB1AB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AB1AB8"/>
    <w:pPr>
      <w:keepNext/>
      <w:spacing w:after="0" w:line="240" w:lineRule="auto"/>
      <w:ind w:right="-2"/>
      <w:outlineLvl w:val="8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B1AB8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B1AB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AB1AB8"/>
    <w:rPr>
      <w:rFonts w:ascii="Arial" w:eastAsia="Times New Roman" w:hAnsi="Arial" w:cs="Times New Roman"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1A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B1AB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B1AB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AB1AB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AB1AB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AB1AB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AB1AB8"/>
    <w:pPr>
      <w:spacing w:after="0" w:line="240" w:lineRule="auto"/>
      <w:ind w:right="1275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B1AB8"/>
    <w:rPr>
      <w:rFonts w:ascii="Arial" w:eastAsia="Times New Roman" w:hAnsi="Arial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rsid w:val="00AB1AB8"/>
    <w:pPr>
      <w:spacing w:after="0" w:line="360" w:lineRule="auto"/>
      <w:ind w:left="567" w:right="-1135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B1A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B1A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B1A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B1AB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B1AB8"/>
  </w:style>
  <w:style w:type="paragraph" w:styleId="Zkladntextodsazen">
    <w:name w:val="Body Text Indent"/>
    <w:basedOn w:val="Normln"/>
    <w:link w:val="ZkladntextodsazenChar"/>
    <w:uiPriority w:val="99"/>
    <w:rsid w:val="00AB1AB8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B1A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AB1AB8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B1A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AB1AB8"/>
    <w:pPr>
      <w:spacing w:after="0" w:line="240" w:lineRule="auto"/>
      <w:ind w:left="709" w:hanging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B1A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AB1AB8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B1A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AB1AB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B1AB8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Zkladntext3">
    <w:name w:val="Body Text 3"/>
    <w:basedOn w:val="Normln"/>
    <w:link w:val="Zkladntext3Char"/>
    <w:uiPriority w:val="99"/>
    <w:rsid w:val="00AB1AB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B1AB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AB1AB8"/>
    <w:pPr>
      <w:spacing w:after="0" w:line="240" w:lineRule="auto"/>
      <w:ind w:left="567" w:right="-2"/>
      <w:jc w:val="center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B1AB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StylE-mailovZprvy271">
    <w:name w:val="StylE-mailovéZprávy271"/>
    <w:basedOn w:val="Standardnpsmoodstavce"/>
    <w:semiHidden/>
    <w:rsid w:val="00AB1AB8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table" w:styleId="Mkatabulky">
    <w:name w:val="Table Grid"/>
    <w:basedOn w:val="Normlntabulka"/>
    <w:uiPriority w:val="99"/>
    <w:rsid w:val="00AB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1AB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AB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B1A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qFormat/>
    <w:rsid w:val="00AB1AB8"/>
    <w:pPr>
      <w:tabs>
        <w:tab w:val="right" w:leader="dot" w:pos="9629"/>
      </w:tabs>
      <w:spacing w:before="120" w:after="120" w:line="240" w:lineRule="auto"/>
      <w:ind w:left="360"/>
    </w:pPr>
    <w:rPr>
      <w:rFonts w:ascii="Arial" w:eastAsia="Times New Roman" w:hAnsi="Arial" w:cs="Arial"/>
      <w:b/>
      <w:caps/>
      <w:noProof/>
      <w:sz w:val="18"/>
      <w:szCs w:val="18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AB1AB8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odbor">
    <w:name w:val="Nadpis odbor"/>
    <w:basedOn w:val="Zkladntext"/>
    <w:link w:val="NadpisodborChar"/>
    <w:qFormat/>
    <w:rsid w:val="00AB1AB8"/>
    <w:pPr>
      <w:numPr>
        <w:numId w:val="1"/>
      </w:numPr>
      <w:ind w:right="0" w:hanging="862"/>
      <w:outlineLvl w:val="0"/>
    </w:pPr>
    <w:rPr>
      <w:rFonts w:cs="Arial"/>
      <w:b/>
      <w:color w:val="000000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AB1AB8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NadpisodborChar">
    <w:name w:val="Nadpis odbor Char"/>
    <w:basedOn w:val="ZkladntextChar"/>
    <w:link w:val="Nadpisodbor"/>
    <w:rsid w:val="00AB1AB8"/>
    <w:rPr>
      <w:rFonts w:ascii="Arial" w:eastAsia="Times New Roman" w:hAnsi="Arial" w:cs="Arial"/>
      <w:b/>
      <w:color w:val="000000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B1AB8"/>
    <w:pPr>
      <w:spacing w:after="100" w:line="276" w:lineRule="auto"/>
      <w:ind w:left="440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rsid w:val="00AB1AB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AB1AB8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AB1AB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AB1AB8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AB1AB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Zkladntext0">
    <w:name w:val="Z‡kladn’ text"/>
    <w:basedOn w:val="Normln"/>
    <w:uiPriority w:val="99"/>
    <w:rsid w:val="00AB1A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21">
    <w:name w:val="Základní text odsazený 21"/>
    <w:basedOn w:val="Normln"/>
    <w:uiPriority w:val="99"/>
    <w:rsid w:val="00AB1A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KlvesniceHTML">
    <w:name w:val="HTML Keyboard"/>
    <w:basedOn w:val="Standardnpsmoodstavce"/>
    <w:rsid w:val="00AB1AB8"/>
    <w:rPr>
      <w:rFonts w:ascii="Courier New" w:eastAsia="Courier New" w:hAnsi="Courier New" w:cs="Courier New"/>
      <w:sz w:val="20"/>
      <w:szCs w:val="20"/>
    </w:rPr>
  </w:style>
  <w:style w:type="character" w:styleId="Siln">
    <w:name w:val="Strong"/>
    <w:basedOn w:val="Standardnpsmoodstavce"/>
    <w:uiPriority w:val="99"/>
    <w:qFormat/>
    <w:rsid w:val="00AB1AB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B1AB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AB1AB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AB1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AB1AB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rsid w:val="00AB1AB8"/>
    <w:rPr>
      <w:color w:val="800080"/>
      <w:u w:val="single"/>
    </w:rPr>
  </w:style>
  <w:style w:type="paragraph" w:customStyle="1" w:styleId="Import4">
    <w:name w:val="Import 4~"/>
    <w:basedOn w:val="Normln"/>
    <w:uiPriority w:val="99"/>
    <w:rsid w:val="00AB1AB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88" w:lineRule="auto"/>
    </w:pPr>
    <w:rPr>
      <w:rFonts w:ascii="Courier New" w:eastAsia="Times New Roman" w:hAnsi="Courier New" w:cs="Times New Roman"/>
      <w:noProof/>
      <w:sz w:val="24"/>
      <w:szCs w:val="20"/>
      <w:lang w:eastAsia="cs-CZ"/>
    </w:rPr>
  </w:style>
  <w:style w:type="paragraph" w:customStyle="1" w:styleId="Styltabulky">
    <w:name w:val="Styl tabulky"/>
    <w:basedOn w:val="Zkladntext"/>
    <w:uiPriority w:val="99"/>
    <w:rsid w:val="00AB1AB8"/>
    <w:pPr>
      <w:widowControl w:val="0"/>
      <w:spacing w:line="218" w:lineRule="auto"/>
      <w:ind w:right="0"/>
    </w:pPr>
    <w:rPr>
      <w:rFonts w:ascii="Times New Roman" w:hAnsi="Times New Roman"/>
      <w:noProof/>
    </w:rPr>
  </w:style>
  <w:style w:type="paragraph" w:customStyle="1" w:styleId="Import0">
    <w:name w:val="Import 0"/>
    <w:basedOn w:val="Normln"/>
    <w:uiPriority w:val="99"/>
    <w:rsid w:val="00AB1AB8"/>
    <w:pPr>
      <w:widowControl w:val="0"/>
      <w:spacing w:after="0" w:line="288" w:lineRule="auto"/>
    </w:pPr>
    <w:rPr>
      <w:rFonts w:ascii="Courier New" w:eastAsia="Times New Roman" w:hAnsi="Courier New" w:cs="Times New Roman"/>
      <w:noProof/>
      <w:sz w:val="24"/>
      <w:szCs w:val="20"/>
      <w:lang w:eastAsia="cs-CZ"/>
    </w:rPr>
  </w:style>
  <w:style w:type="paragraph" w:customStyle="1" w:styleId="Zkladntextodsazen1">
    <w:name w:val="Základní text odsazený1"/>
    <w:basedOn w:val="Normln"/>
    <w:rsid w:val="00AB1AB8"/>
    <w:pPr>
      <w:spacing w:after="120" w:line="240" w:lineRule="auto"/>
      <w:ind w:left="283"/>
    </w:pPr>
    <w:rPr>
      <w:rFonts w:ascii="Tms Rmn" w:eastAsia="Times New Roman" w:hAnsi="Tms Rmn" w:cs="Times New Roman"/>
      <w:sz w:val="20"/>
      <w:szCs w:val="20"/>
      <w:lang w:val="en-US" w:eastAsia="cs-CZ"/>
    </w:rPr>
  </w:style>
  <w:style w:type="paragraph" w:styleId="Normlnweb">
    <w:name w:val="Normal (Web)"/>
    <w:basedOn w:val="Normln"/>
    <w:uiPriority w:val="99"/>
    <w:rsid w:val="00AB1AB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Adresanaoblku">
    <w:name w:val="envelope address"/>
    <w:basedOn w:val="Normln"/>
    <w:uiPriority w:val="99"/>
    <w:unhideWhenUsed/>
    <w:rsid w:val="00AB1AB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unhideWhenUsed/>
    <w:rsid w:val="00AB1AB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eastAsia="cs-CZ"/>
    </w:rPr>
  </w:style>
  <w:style w:type="paragraph" w:customStyle="1" w:styleId="Text">
    <w:name w:val="Text"/>
    <w:basedOn w:val="Normln"/>
    <w:rsid w:val="00AB1AB8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AB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B1AB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AB1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44</Pages>
  <Words>8572</Words>
  <Characters>50581</Characters>
  <Application>Microsoft Office Word</Application>
  <DocSecurity>0</DocSecurity>
  <Lines>421</Lines>
  <Paragraphs>118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Otrokovice</Company>
  <LinksUpToDate>false</LinksUpToDate>
  <CharactersWithSpaces>59035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Turčín Jiří</dc:creator>
  <cp:keywords/>
  <dc:description/>
  <cp:lastModifiedBy>Turčín Jiří</cp:lastModifiedBy>
  <cp:revision>9</cp:revision>
  <cp:lastPrinted>2023-07-17T08:46:00Z</cp:lastPrinted>
  <dcterms:created xsi:type="dcterms:W3CDTF">2024-07-24T07:42:00Z</dcterms:created>
  <dcterms:modified xsi:type="dcterms:W3CDTF">2025-07-09T10:33:00Z</dcterms:modified>
</cp:coreProperties>
</file>